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DEA42" w14:textId="77777777" w:rsidR="00093421" w:rsidRPr="001F5434" w:rsidRDefault="00093421">
      <w:pPr>
        <w:spacing w:before="2"/>
        <w:rPr>
          <w:rFonts w:asciiTheme="minorHAnsi" w:hAnsiTheme="minorHAnsi" w:cstheme="minorHAnsi"/>
          <w:b/>
          <w:sz w:val="28"/>
          <w:szCs w:val="28"/>
        </w:rPr>
      </w:pPr>
    </w:p>
    <w:p w14:paraId="63D0D0D3" w14:textId="77777777" w:rsidR="00D209BC" w:rsidRPr="001F5434" w:rsidRDefault="00D209BC" w:rsidP="00D209BC">
      <w:pPr>
        <w:jc w:val="both"/>
        <w:rPr>
          <w:rFonts w:asciiTheme="minorHAnsi" w:hAnsiTheme="minorHAnsi" w:cstheme="minorHAnsi"/>
          <w:b/>
          <w:bCs/>
          <w:sz w:val="24"/>
          <w:szCs w:val="24"/>
          <w:u w:color="000000"/>
        </w:rPr>
      </w:pPr>
      <w:r w:rsidRPr="001F5434">
        <w:rPr>
          <w:rFonts w:asciiTheme="minorHAnsi" w:hAnsiTheme="minorHAnsi" w:cstheme="minorHAnsi"/>
          <w:noProof/>
          <w:sz w:val="24"/>
          <w:szCs w:val="24"/>
          <w:lang w:val="es-AR" w:eastAsia="es-AR"/>
        </w:rPr>
        <w:drawing>
          <wp:anchor distT="0" distB="0" distL="114300" distR="114300" simplePos="0" relativeHeight="251659264" behindDoc="0" locked="0" layoutInCell="1" allowOverlap="1" wp14:anchorId="657A586D" wp14:editId="219F311B">
            <wp:simplePos x="0" y="0"/>
            <wp:positionH relativeFrom="column">
              <wp:posOffset>441960</wp:posOffset>
            </wp:positionH>
            <wp:positionV relativeFrom="paragraph">
              <wp:posOffset>-229235</wp:posOffset>
            </wp:positionV>
            <wp:extent cx="853440" cy="865505"/>
            <wp:effectExtent l="0" t="0" r="3810" b="0"/>
            <wp:wrapSquare wrapText="bothSides"/>
            <wp:docPr id="16076269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E80964" w14:textId="77777777" w:rsidR="00D209BC" w:rsidRPr="001F5434" w:rsidRDefault="00D209BC" w:rsidP="00D209BC">
      <w:pPr>
        <w:spacing w:before="6" w:line="242" w:lineRule="auto"/>
        <w:ind w:left="20" w:right="18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Instituto</w:t>
      </w:r>
      <w:r w:rsidRPr="001F543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Superior</w:t>
      </w:r>
      <w:r w:rsidRPr="001F543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de</w:t>
      </w:r>
      <w:r w:rsidRPr="001F543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Formación</w:t>
      </w:r>
      <w:r w:rsidRPr="001F5434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Docente</w:t>
      </w:r>
      <w:r w:rsidRPr="001F543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y</w:t>
      </w:r>
      <w:r w:rsidRPr="001F543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Técnica</w:t>
      </w:r>
      <w:r w:rsidRPr="001F5434">
        <w:rPr>
          <w:rFonts w:asciiTheme="minorHAnsi" w:hAnsiTheme="minorHAnsi" w:cstheme="minorHAnsi"/>
          <w:b/>
          <w:spacing w:val="-67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Nº 46</w:t>
      </w:r>
    </w:p>
    <w:p w14:paraId="4CBD19E5" w14:textId="77777777" w:rsidR="00D209BC" w:rsidRPr="001F5434" w:rsidRDefault="00D209BC" w:rsidP="00D209BC">
      <w:pPr>
        <w:spacing w:before="6" w:line="242" w:lineRule="auto"/>
        <w:ind w:left="20" w:right="18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 xml:space="preserve">           “2</w:t>
      </w:r>
      <w:r w:rsidRPr="001F543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de</w:t>
      </w:r>
      <w:r w:rsidRPr="001F543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abril</w:t>
      </w:r>
      <w:r w:rsidRPr="001F5434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de</w:t>
      </w:r>
      <w:r w:rsidRPr="001F5434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1982”</w:t>
      </w:r>
    </w:p>
    <w:p w14:paraId="0D97347F" w14:textId="77777777" w:rsidR="00D209BC" w:rsidRPr="001F5434" w:rsidRDefault="00D209BC" w:rsidP="00D209BC">
      <w:pPr>
        <w:spacing w:before="13"/>
        <w:ind w:left="20" w:right="18" w:hanging="26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Sede: Av. Pueyrredón 1250</w:t>
      </w:r>
      <w:r w:rsidRPr="001F5434">
        <w:rPr>
          <w:rFonts w:asciiTheme="minorHAnsi" w:hAnsiTheme="minorHAnsi" w:cstheme="minorHAnsi"/>
          <w:b/>
          <w:spacing w:val="1"/>
          <w:sz w:val="24"/>
          <w:szCs w:val="24"/>
        </w:rPr>
        <w:t xml:space="preserve"> R</w:t>
      </w:r>
      <w:r w:rsidRPr="001F5434">
        <w:rPr>
          <w:rFonts w:asciiTheme="minorHAnsi" w:hAnsiTheme="minorHAnsi" w:cstheme="minorHAnsi"/>
          <w:b/>
          <w:sz w:val="24"/>
          <w:szCs w:val="24"/>
        </w:rPr>
        <w:t>amos Mejía., La Matanza</w:t>
      </w:r>
      <w:r w:rsidRPr="001F5434">
        <w:rPr>
          <w:rFonts w:asciiTheme="minorHAnsi" w:hAnsiTheme="minorHAnsi" w:cstheme="minorHAnsi"/>
          <w:b/>
          <w:spacing w:val="-47"/>
          <w:sz w:val="24"/>
          <w:szCs w:val="24"/>
        </w:rPr>
        <w:t xml:space="preserve"> </w:t>
      </w:r>
    </w:p>
    <w:p w14:paraId="7CC5987E" w14:textId="77777777" w:rsidR="00D209BC" w:rsidRPr="001F5434" w:rsidRDefault="00D209BC" w:rsidP="00D209BC">
      <w:pPr>
        <w:spacing w:before="11"/>
        <w:ind w:left="20" w:right="18" w:hanging="7"/>
        <w:rPr>
          <w:rFonts w:asciiTheme="minorHAnsi" w:hAnsiTheme="minorHAnsi" w:cstheme="minorHAnsi"/>
          <w:b/>
          <w:spacing w:val="1"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>Provincia de Buenos Aires</w:t>
      </w:r>
      <w:r w:rsidRPr="001F543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</w:p>
    <w:p w14:paraId="437807FE" w14:textId="77777777" w:rsidR="00D209BC" w:rsidRPr="001F5434" w:rsidRDefault="00D209BC" w:rsidP="00D209BC">
      <w:pPr>
        <w:spacing w:before="11"/>
        <w:ind w:left="20" w:right="18" w:hanging="7"/>
        <w:rPr>
          <w:rFonts w:asciiTheme="minorHAnsi" w:hAnsiTheme="minorHAnsi" w:cstheme="minorHAnsi"/>
          <w:b/>
          <w:spacing w:val="-37"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>Dirección</w:t>
      </w:r>
      <w:r w:rsidRPr="001F5434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de</w:t>
      </w:r>
      <w:r w:rsidRPr="001F543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Cultura</w:t>
      </w:r>
      <w:r w:rsidRPr="001F543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y</w:t>
      </w:r>
      <w:r w:rsidRPr="001F5434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Educación</w:t>
      </w:r>
      <w:r w:rsidRPr="001F5434">
        <w:rPr>
          <w:rFonts w:asciiTheme="minorHAnsi" w:hAnsiTheme="minorHAnsi" w:cstheme="minorHAnsi"/>
          <w:b/>
          <w:spacing w:val="-37"/>
          <w:sz w:val="24"/>
          <w:szCs w:val="24"/>
        </w:rPr>
        <w:t xml:space="preserve"> </w:t>
      </w:r>
    </w:p>
    <w:p w14:paraId="6ED77C9A" w14:textId="77777777" w:rsidR="00D209BC" w:rsidRPr="001F5434" w:rsidRDefault="00D209BC" w:rsidP="00D209BC">
      <w:pPr>
        <w:spacing w:before="11"/>
        <w:ind w:left="20" w:right="18" w:hanging="7"/>
        <w:rPr>
          <w:rFonts w:asciiTheme="minorHAnsi" w:hAnsiTheme="minorHAnsi" w:cstheme="minorHAnsi"/>
          <w:b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</w:rPr>
        <w:t>Dirección de Educación Superior</w:t>
      </w:r>
      <w:r w:rsidRPr="001F5434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Docente</w:t>
      </w:r>
      <w:r w:rsidRPr="001F5434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</w:rPr>
        <w:t>Inicial</w:t>
      </w:r>
    </w:p>
    <w:p w14:paraId="5BD41E46" w14:textId="79F56397" w:rsidR="00D209BC" w:rsidRPr="001F5434" w:rsidRDefault="00D209BC" w:rsidP="00D209BC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F5434">
        <w:rPr>
          <w:rFonts w:asciiTheme="minorHAnsi" w:hAnsiTheme="minorHAnsi" w:cstheme="minorHAnsi"/>
          <w:b/>
          <w:sz w:val="24"/>
          <w:szCs w:val="24"/>
          <w:u w:val="single"/>
        </w:rPr>
        <w:t>PROGRAMA</w:t>
      </w:r>
      <w:r w:rsidRPr="001F5434">
        <w:rPr>
          <w:rFonts w:asciiTheme="minorHAnsi" w:hAnsiTheme="minorHAnsi" w:cstheme="minorHAnsi"/>
          <w:b/>
          <w:spacing w:val="-1"/>
          <w:sz w:val="24"/>
          <w:szCs w:val="24"/>
          <w:u w:val="single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  <w:u w:val="single"/>
        </w:rPr>
        <w:t>DE</w:t>
      </w:r>
      <w:r w:rsidRPr="001F5434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  <w:u w:val="single"/>
        </w:rPr>
        <w:t>LA</w:t>
      </w:r>
      <w:r w:rsidRPr="001F5434">
        <w:rPr>
          <w:rFonts w:asciiTheme="minorHAnsi" w:hAnsiTheme="minorHAnsi" w:cstheme="minorHAnsi"/>
          <w:b/>
          <w:spacing w:val="-5"/>
          <w:sz w:val="24"/>
          <w:szCs w:val="24"/>
          <w:u w:val="single"/>
        </w:rPr>
        <w:t xml:space="preserve"> </w:t>
      </w:r>
      <w:r w:rsidRPr="001F5434">
        <w:rPr>
          <w:rFonts w:asciiTheme="minorHAnsi" w:hAnsiTheme="minorHAnsi" w:cstheme="minorHAnsi"/>
          <w:b/>
          <w:sz w:val="24"/>
          <w:szCs w:val="24"/>
          <w:u w:val="single"/>
        </w:rPr>
        <w:t>UNIDAD</w:t>
      </w:r>
      <w:r w:rsidRPr="001F5434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CURRICULAR</w:t>
      </w:r>
      <w:r w:rsidRPr="001F5434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D71A4F">
        <w:rPr>
          <w:rFonts w:asciiTheme="minorHAnsi" w:hAnsiTheme="minorHAnsi" w:cstheme="minorHAnsi"/>
          <w:b/>
          <w:sz w:val="24"/>
          <w:szCs w:val="24"/>
        </w:rPr>
        <w:t>6</w:t>
      </w:r>
      <w:r w:rsidRPr="001F5434">
        <w:rPr>
          <w:rFonts w:asciiTheme="minorHAnsi" w:hAnsiTheme="minorHAnsi" w:cstheme="minorHAnsi"/>
          <w:b/>
          <w:sz w:val="24"/>
          <w:szCs w:val="24"/>
        </w:rPr>
        <w:t xml:space="preserve">- </w:t>
      </w:r>
    </w:p>
    <w:tbl>
      <w:tblPr>
        <w:tblStyle w:val="Tablaconcuadrcula"/>
        <w:tblW w:w="14283" w:type="dxa"/>
        <w:tblLook w:val="04A0" w:firstRow="1" w:lastRow="0" w:firstColumn="1" w:lastColumn="0" w:noHBand="0" w:noVBand="1"/>
      </w:tblPr>
      <w:tblGrid>
        <w:gridCol w:w="2405"/>
        <w:gridCol w:w="2823"/>
        <w:gridCol w:w="2614"/>
        <w:gridCol w:w="6441"/>
      </w:tblGrid>
      <w:tr w:rsidR="00D209BC" w:rsidRPr="001F5434" w14:paraId="0D7EAA94" w14:textId="77777777" w:rsidTr="00D54F7B">
        <w:tc>
          <w:tcPr>
            <w:tcW w:w="2405" w:type="dxa"/>
          </w:tcPr>
          <w:p w14:paraId="739A46DB" w14:textId="77777777" w:rsidR="00D209BC" w:rsidRPr="001F5434" w:rsidRDefault="00D209BC" w:rsidP="00D54F7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CARRERA: </w:t>
            </w:r>
          </w:p>
          <w:p w14:paraId="009D4130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23" w:type="dxa"/>
          </w:tcPr>
          <w:p w14:paraId="2BDA8B35" w14:textId="77777777" w:rsidR="00D209BC" w:rsidRPr="001F5434" w:rsidRDefault="00D209BC" w:rsidP="00D54F7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PROF. DE BIOLOGÍA </w:t>
            </w:r>
          </w:p>
        </w:tc>
        <w:tc>
          <w:tcPr>
            <w:tcW w:w="2614" w:type="dxa"/>
          </w:tcPr>
          <w:p w14:paraId="7A1B2FA4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UNIDAD CURRICULAR</w:t>
            </w:r>
          </w:p>
        </w:tc>
        <w:tc>
          <w:tcPr>
            <w:tcW w:w="6441" w:type="dxa"/>
          </w:tcPr>
          <w:p w14:paraId="7FFFA58A" w14:textId="77777777" w:rsidR="00D209BC" w:rsidRPr="001F5434" w:rsidRDefault="00D209BC" w:rsidP="00D54F7B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F543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DIDÁCTICA Y CURRÍCULUM </w:t>
            </w:r>
          </w:p>
        </w:tc>
      </w:tr>
      <w:tr w:rsidR="00D209BC" w:rsidRPr="001F5434" w14:paraId="6D98AAF4" w14:textId="77777777" w:rsidTr="00D54F7B">
        <w:trPr>
          <w:trHeight w:val="541"/>
        </w:trPr>
        <w:tc>
          <w:tcPr>
            <w:tcW w:w="2405" w:type="dxa"/>
          </w:tcPr>
          <w:p w14:paraId="4F62A497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CURSO y COMISIÓN/ES</w:t>
            </w:r>
          </w:p>
        </w:tc>
        <w:tc>
          <w:tcPr>
            <w:tcW w:w="2823" w:type="dxa"/>
          </w:tcPr>
          <w:p w14:paraId="165110DF" w14:textId="77777777" w:rsidR="00D209BC" w:rsidRPr="001F5434" w:rsidRDefault="00D209BC" w:rsidP="00D54F7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Cs/>
                <w:sz w:val="24"/>
                <w:szCs w:val="24"/>
              </w:rPr>
              <w:t>2 A</w:t>
            </w:r>
          </w:p>
        </w:tc>
        <w:tc>
          <w:tcPr>
            <w:tcW w:w="2614" w:type="dxa"/>
          </w:tcPr>
          <w:p w14:paraId="3F00F096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FORMATO CURRICULAR</w:t>
            </w:r>
          </w:p>
        </w:tc>
        <w:tc>
          <w:tcPr>
            <w:tcW w:w="6441" w:type="dxa"/>
          </w:tcPr>
          <w:p w14:paraId="221A7F77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MATERIA</w:t>
            </w:r>
          </w:p>
        </w:tc>
      </w:tr>
      <w:tr w:rsidR="00D209BC" w:rsidRPr="001F5434" w14:paraId="47D8FA3F" w14:textId="77777777" w:rsidTr="00D54F7B">
        <w:tc>
          <w:tcPr>
            <w:tcW w:w="2405" w:type="dxa"/>
          </w:tcPr>
          <w:p w14:paraId="14E351B9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MODALIDAD DE CURSADA</w:t>
            </w:r>
          </w:p>
        </w:tc>
        <w:tc>
          <w:tcPr>
            <w:tcW w:w="2823" w:type="dxa"/>
          </w:tcPr>
          <w:p w14:paraId="6FC2DC14" w14:textId="77777777" w:rsidR="00D209BC" w:rsidRPr="001F5434" w:rsidRDefault="00D209BC" w:rsidP="00D54F7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Presencialidad plena</w:t>
            </w:r>
          </w:p>
        </w:tc>
        <w:tc>
          <w:tcPr>
            <w:tcW w:w="2614" w:type="dxa"/>
          </w:tcPr>
          <w:p w14:paraId="2181DC1C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PLAN AUTORIZADO POR RESOLUCIÓN Nº: 2460/11.</w:t>
            </w:r>
          </w:p>
        </w:tc>
        <w:tc>
          <w:tcPr>
            <w:tcW w:w="6441" w:type="dxa"/>
          </w:tcPr>
          <w:p w14:paraId="0DE5E6EE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</w:p>
        </w:tc>
      </w:tr>
      <w:tr w:rsidR="00D209BC" w:rsidRPr="001F5434" w14:paraId="7FDE8D52" w14:textId="77777777" w:rsidTr="00D54F7B">
        <w:tc>
          <w:tcPr>
            <w:tcW w:w="2405" w:type="dxa"/>
          </w:tcPr>
          <w:p w14:paraId="6A052F28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  <w:t>DOCENTE</w:t>
            </w:r>
          </w:p>
        </w:tc>
        <w:tc>
          <w:tcPr>
            <w:tcW w:w="2823" w:type="dxa"/>
          </w:tcPr>
          <w:p w14:paraId="63EEFD6D" w14:textId="77777777" w:rsidR="00D209BC" w:rsidRPr="001F5434" w:rsidRDefault="00D209BC" w:rsidP="00D54F7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Prof. /Lic.  LEDWITH, ANDREA</w:t>
            </w:r>
          </w:p>
        </w:tc>
        <w:tc>
          <w:tcPr>
            <w:tcW w:w="2614" w:type="dxa"/>
          </w:tcPr>
          <w:p w14:paraId="627D2E04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  <w:lang w:val="es-MX"/>
              </w:rPr>
            </w:pPr>
            <w:r w:rsidRPr="001F5434"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  <w:t>HORAS DE CLASES: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 xml:space="preserve"> Hs. semanales…2……  Hs. Anuales: …64</w:t>
            </w:r>
          </w:p>
        </w:tc>
        <w:tc>
          <w:tcPr>
            <w:tcW w:w="6441" w:type="dxa"/>
          </w:tcPr>
          <w:p w14:paraId="775B2D1C" w14:textId="77777777" w:rsidR="00D209BC" w:rsidRPr="001F5434" w:rsidRDefault="00D209BC" w:rsidP="00D54F7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09BC" w:rsidRPr="001F5434" w14:paraId="183F7C5B" w14:textId="77777777" w:rsidTr="00D54F7B">
        <w:tc>
          <w:tcPr>
            <w:tcW w:w="14283" w:type="dxa"/>
            <w:gridSpan w:val="4"/>
          </w:tcPr>
          <w:p w14:paraId="17E07043" w14:textId="77777777" w:rsidR="00D209BC" w:rsidRPr="001F5434" w:rsidRDefault="00D209BC" w:rsidP="00D209BC">
            <w:pPr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</w:pPr>
            <w:r w:rsidRPr="001F5434"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  <w:t xml:space="preserve">MATERIA/S CORRELATIVA/S: es correlativa posterior de Pedagogía  </w:t>
            </w:r>
          </w:p>
        </w:tc>
      </w:tr>
      <w:tr w:rsidR="00D209BC" w:rsidRPr="001F5434" w14:paraId="490051C3" w14:textId="77777777" w:rsidTr="00D54F7B">
        <w:tc>
          <w:tcPr>
            <w:tcW w:w="14283" w:type="dxa"/>
            <w:gridSpan w:val="4"/>
          </w:tcPr>
          <w:p w14:paraId="56926382" w14:textId="77777777" w:rsidR="00D209BC" w:rsidRPr="001F5434" w:rsidRDefault="00D209BC" w:rsidP="00D209BC">
            <w:pPr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</w:pPr>
            <w:r w:rsidRPr="001F5434">
              <w:rPr>
                <w:rFonts w:asciiTheme="minorHAnsi" w:hAnsiTheme="minorHAnsi" w:cstheme="minorHAnsi"/>
                <w:bCs/>
                <w:sz w:val="24"/>
                <w:szCs w:val="24"/>
                <w:lang w:val="es-MX"/>
              </w:rPr>
              <w:t xml:space="preserve">Modo de ACREDITACIÓN: </w:t>
            </w:r>
            <w:r w:rsidRPr="001F543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Se acredita en instancia final.</w:t>
            </w:r>
          </w:p>
        </w:tc>
      </w:tr>
    </w:tbl>
    <w:p w14:paraId="2C4D7005" w14:textId="77777777" w:rsidR="00D209BC" w:rsidRPr="006E0A61" w:rsidRDefault="00D209BC">
      <w:pPr>
        <w:spacing w:before="2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Normal"/>
        <w:tblW w:w="1431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9"/>
        <w:gridCol w:w="7228"/>
      </w:tblGrid>
      <w:tr w:rsidR="00093421" w:rsidRPr="006E0A61" w14:paraId="7746CF57" w14:textId="77777777" w:rsidTr="00D209BC">
        <w:trPr>
          <w:trHeight w:val="340"/>
        </w:trPr>
        <w:tc>
          <w:tcPr>
            <w:tcW w:w="14317" w:type="dxa"/>
            <w:gridSpan w:val="2"/>
          </w:tcPr>
          <w:p w14:paraId="31CF42EA" w14:textId="77777777" w:rsidR="00093421" w:rsidRPr="001F5434" w:rsidRDefault="000B14C0" w:rsidP="001F5434">
            <w:pPr>
              <w:jc w:val="both"/>
              <w:rPr>
                <w:rFonts w:asciiTheme="minorHAnsi" w:eastAsiaTheme="minorEastAsia" w:hAnsiTheme="minorHAnsi" w:cstheme="minorHAnsi"/>
                <w:bCs/>
                <w:color w:val="000000" w:themeColor="text1"/>
                <w:kern w:val="24"/>
                <w:sz w:val="24"/>
                <w:szCs w:val="24"/>
                <w:lang w:val="es-MX"/>
              </w:rPr>
            </w:pP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FUNDAMENTOS</w:t>
            </w:r>
            <w:r w:rsidR="00160A66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Este Espacio Curricular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Didáctica y Currículum, es una Unidad Curricular, del Campo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 la Formación General, del segundo Año. Comparte el Campo,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con Psicología del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aprendizaje,</w:t>
            </w:r>
            <w:r w:rsidR="00D57099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Pensamiento</w:t>
            </w:r>
            <w:r w:rsidR="00D57099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político</w:t>
            </w:r>
            <w:r w:rsidR="00D57099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pedagógico</w:t>
            </w:r>
            <w:r w:rsidR="00D57099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latinoamericano,</w:t>
            </w:r>
            <w:r w:rsidR="00D57099"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D57099" w:rsidRPr="001F543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 w:rsidR="00D57099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un</w:t>
            </w:r>
            <w:r w:rsidR="00D57099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cuatrimestre,</w:t>
            </w:r>
            <w:r w:rsidR="00D57099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="00D57099" w:rsidRPr="001F5434">
              <w:rPr>
                <w:rFonts w:asciiTheme="minorHAnsi" w:hAnsiTheme="minorHAnsi" w:cstheme="minorHAnsi"/>
                <w:spacing w:val="-58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Análisis de las instituciones educativas. No tiene asignaturas correlativas anteriores ni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posteriores. Permite la reflexión acerca de qué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se transmite, las decisiones que se toman en torno a ello, las concepciones de diferentes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modelos y enfoques de enseñanzas, la planificación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y sus componentes, y aspectos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ligados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gestión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clase,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organización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tiempo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didáctico,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previsión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condiciones e intervenciones que propicien aprendizajes y, en consonancia a ello,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las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decisiones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procesos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instrumentos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evaluación.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Esta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propuesta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toma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currículum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saberes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culturales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que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allí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se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seleccionan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organizan,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aspectos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relacionados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carácter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público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currículum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los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diferentes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niveles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D57099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>implementación/concreción curricular como otro eje conceptual valioso.</w:t>
            </w:r>
            <w:r w:rsidR="00D57099" w:rsidRPr="001F5434">
              <w:rPr>
                <w:rFonts w:asciiTheme="minorHAnsi" w:eastAsiaTheme="minorEastAsia" w:hAnsiTheme="minorHAnsi" w:cstheme="minorHAnsi"/>
                <w:bCs/>
                <w:color w:val="000000" w:themeColor="text1"/>
                <w:kern w:val="24"/>
                <w:sz w:val="24"/>
                <w:szCs w:val="24"/>
                <w:lang w:val="es-MX"/>
              </w:rPr>
              <w:t xml:space="preserve"> </w:t>
            </w:r>
            <w:r w:rsidR="00D57099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Lo expuesto anteriormente, será organizado, secuenciado e implementado a partir de concepciones de una enseñanza dialógica que promueve la participación activa y crítica por parte de los y las docentes en formación, para las que se diseñan intervenciones didácticas de mediación entre los contenidos de la transmisión,  y los y las docentes en formación, respetando sus saberes previos, tiempos personales y posibilidades. </w:t>
            </w:r>
          </w:p>
        </w:tc>
      </w:tr>
      <w:tr w:rsidR="00093421" w:rsidRPr="006E0A61" w14:paraId="66E049B7" w14:textId="77777777" w:rsidTr="00D209BC">
        <w:trPr>
          <w:trHeight w:val="2055"/>
        </w:trPr>
        <w:tc>
          <w:tcPr>
            <w:tcW w:w="7089" w:type="dxa"/>
          </w:tcPr>
          <w:p w14:paraId="728D2F9E" w14:textId="77777777" w:rsidR="00093421" w:rsidRPr="001F5434" w:rsidRDefault="000B14C0" w:rsidP="00D209BC">
            <w:pPr>
              <w:pStyle w:val="TableParagraph"/>
              <w:ind w:left="0"/>
              <w:jc w:val="left"/>
              <w:rPr>
                <w:rFonts w:asciiTheme="minorHAnsi" w:hAnsiTheme="minorHAnsi" w:cstheme="minorHAnsi"/>
                <w:spacing w:val="-2"/>
                <w:sz w:val="24"/>
                <w:szCs w:val="24"/>
                <w:u w:val="single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lastRenderedPageBreak/>
              <w:t>PROPÓSITOS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Y</w:t>
            </w:r>
            <w:r w:rsidRPr="001F5434">
              <w:rPr>
                <w:rFonts w:asciiTheme="minorHAnsi" w:hAnsiTheme="minorHAnsi" w:cstheme="minorHAnsi"/>
                <w:spacing w:val="-8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SU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RELACIÓN</w:t>
            </w:r>
            <w:r w:rsidRPr="001F5434">
              <w:rPr>
                <w:rFonts w:asciiTheme="minorHAnsi" w:hAnsiTheme="minorHAnsi" w:cstheme="minorHAnsi"/>
                <w:spacing w:val="-7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CON</w:t>
            </w:r>
            <w:r w:rsidRPr="001F5434">
              <w:rPr>
                <w:rFonts w:asciiTheme="minorHAnsi" w:hAnsiTheme="minorHAnsi" w:cstheme="minorHAnsi"/>
                <w:spacing w:val="-7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LAS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PRÁCTICAS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  <w:u w:val="single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DE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  <w:u w:val="single"/>
              </w:rPr>
              <w:t>ENSEÑANZA</w:t>
            </w:r>
          </w:p>
          <w:p w14:paraId="2D68B9B5" w14:textId="77777777" w:rsidR="00160A66" w:rsidRPr="001F5434" w:rsidRDefault="00D57099" w:rsidP="00D209BC">
            <w:pPr>
              <w:pStyle w:val="Textoindependiente"/>
              <w:ind w:right="114"/>
              <w:jc w:val="both"/>
              <w:rPr>
                <w:rFonts w:asciiTheme="minorHAnsi" w:hAnsiTheme="minorHAnsi" w:cstheme="minorHAnsi"/>
                <w:b w:val="0"/>
                <w:color w:val="FF0000"/>
                <w:spacing w:val="1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Esta cátedra propone crear un clima de trabajo democrático, dinámico y participativo en el que todos puedan intervenir activamente en la construcción y circulación del saber. El desarrollo de este proyecto, toma como intención, acompañar los trayectos formativos de los/las estudiantes, promover el pensamiento crítico, desarrollar la creatividad y propiciar la autonomía. Para ello la intervención didáctica está planteada en un hacer mediacional,  entre el conocimiento y los y las estudiantes, en una práctica situada. Desde la cátedra,  se plantean condiciones de enseñanza 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intervenciones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didácticas 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favorezcan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análisis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crítico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contenidos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reconocimiento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Diseño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</w:t>
            </w:r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     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elemento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organizador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proyectos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 prácticas.-Favorecer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construcción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concepciones sobre la enseñanza, promover el reconocimiento de  los aportes de la didáctica para las intervenciones en el aula,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a partir de 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proyectos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institucionales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diseños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curriculares-Propiciar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encuadre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favorezca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aprendizajes,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desde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lazo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social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vincular,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necesarios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aprender-Contribuir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al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posicionamiento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docente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comienzan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construir-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Favorecer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mirada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atenta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tanto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derecho-Generar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intervenciones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posibiliten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reflexión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sobre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enseñanza, la evaluación 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 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tarea 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 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docente- Propiciar el análisis reflexivo sobre el currículum, la planificación y la gestión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 clase- Facilitar la valoración del posicionamiento docente en el Nivel-Implementar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intervenciones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ayuden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comprender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nuevas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subjetividades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diversidad  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portada</w:t>
            </w:r>
            <w:r w:rsidRPr="001F5434">
              <w:rPr>
                <w:rFonts w:asciiTheme="minorHAnsi" w:hAnsiTheme="minorHAnsi" w:cstheme="minorHAnsi"/>
                <w:b w:val="0"/>
                <w:spacing w:val="-1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por</w:t>
            </w:r>
            <w:r w:rsidRPr="001F5434">
              <w:rPr>
                <w:rFonts w:asciiTheme="minorHAnsi" w:hAnsiTheme="minorHAnsi" w:cstheme="minorHAnsi"/>
                <w:b w:val="0"/>
                <w:spacing w:val="-1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adolescencias-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Orientar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y supervisar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elaboración</w:t>
            </w:r>
            <w:r w:rsidRPr="001F5434">
              <w:rPr>
                <w:rFonts w:asciiTheme="minorHAnsi" w:hAnsiTheme="minorHAnsi" w:cstheme="minorHAnsi"/>
                <w:b w:val="0"/>
                <w:spacing w:val="-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diferentes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propuestas</w:t>
            </w:r>
            <w:r w:rsidRPr="001F5434">
              <w:rPr>
                <w:rFonts w:asciiTheme="minorHAnsi" w:hAnsiTheme="minorHAnsi" w:cstheme="minorHAnsi"/>
                <w:b w:val="0"/>
                <w:spacing w:val="-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didácticas.</w:t>
            </w:r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Favorecer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procesos 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alfabetización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académica</w:t>
            </w:r>
            <w:r w:rsidRPr="001F5434">
              <w:rPr>
                <w:rFonts w:asciiTheme="minorHAnsi" w:hAnsiTheme="minorHAnsi" w:cstheme="minorHAnsi"/>
                <w:b w:val="0"/>
                <w:spacing w:val="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digital.</w:t>
            </w:r>
          </w:p>
        </w:tc>
        <w:tc>
          <w:tcPr>
            <w:tcW w:w="7228" w:type="dxa"/>
          </w:tcPr>
          <w:p w14:paraId="25A93198" w14:textId="77777777" w:rsidR="00093421" w:rsidRPr="001F5434" w:rsidRDefault="00D209BC" w:rsidP="006E0A61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AR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OBJETIVOS DE APRENDIZAJE: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En línea con las finalidades formativas de la carrera, se espera que comiencen a construir una posición docente,  </w:t>
            </w:r>
            <w:r w:rsidR="006E0A61" w:rsidRPr="001F5434">
              <w:rPr>
                <w:rFonts w:asciiTheme="minorHAnsi" w:hAnsiTheme="minorHAnsi" w:cstheme="minorHAnsi"/>
                <w:i/>
                <w:sz w:val="24"/>
                <w:szCs w:val="24"/>
              </w:rPr>
              <w:t>“asumiendo el desafío que implica diseñar propuestas de enseñanza situadas que consideren diversidad de destinatarias y destinatarios, contextos y prácticas”. (p.25)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y,  que al finalizar la cursada, los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 las estudiantes se encuentren en condiciones de:  Asumir una posición activa en la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construcción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circulación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conocimiento-Reconocer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importancia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posicionamiento y de la práctica docente para el cambio de la educación y de la escuela-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Comprender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influencia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6E0A61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contexto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las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condiciones</w:t>
            </w:r>
            <w:r w:rsidR="006E0A61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época,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transmisión,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las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modalidades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enseñanzas,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los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aprendizajes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,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las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propuestas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didácticas y evaluativas-Reconocer</w:t>
            </w:r>
            <w:r w:rsidR="006E0A61" w:rsidRPr="001F5434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la 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importancia de la didáctica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 de la intervención docente en la gestión de clase, para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favorecer aprendizajes-Establecer articulación entre las condiciones socio-históricas, los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        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modelos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 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enfoques</w:t>
            </w:r>
            <w:r w:rsidR="006E0A61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enseñanza,  Analizar 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didáctica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las</w:t>
            </w:r>
            <w:r w:rsidR="006E0A61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construcciones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="006E0A61"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diseño</w:t>
            </w:r>
            <w:r w:rsidR="006E0A61" w:rsidRPr="001F543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curricular-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Comenzar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construir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posicionamiento</w:t>
            </w:r>
            <w:r w:rsidR="006E0A61" w:rsidRPr="001F543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docente,</w:t>
            </w:r>
            <w:r w:rsidR="006E0A61" w:rsidRPr="001F543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acorde</w:t>
            </w:r>
            <w:r w:rsidR="006E0A61"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teorías</w:t>
            </w:r>
            <w:r w:rsidR="006E0A61" w:rsidRPr="001F543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que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se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inscriben</w:t>
            </w:r>
            <w:r w:rsidR="006E0A61"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 w:rsidR="006E0A61" w:rsidRPr="001F543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la </w:t>
            </w:r>
            <w:r w:rsidR="006E0A61" w:rsidRPr="001F5434">
              <w:rPr>
                <w:rFonts w:asciiTheme="minorHAnsi" w:hAnsiTheme="minorHAnsi" w:cstheme="minorHAnsi"/>
                <w:spacing w:val="-58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inclusión educativa, para una escuela plural –Valorar la práctica docente como espacio e  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instancia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transformadora-Analizar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currículo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como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organizador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institucional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orientador de la enseñanza y las propuestas de intervenciones en el aula. Comprender la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importancia del posicionamiento docente en la construcción de la igualdad y la justicia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curricular.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Comprender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gestión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clase,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tiempo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didáctico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elementos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E0A61" w:rsidRPr="001F5434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                  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planificación didáctica. Elaborar diversas propuestas didácticas. Desarrollar procesos de   </w:t>
            </w:r>
            <w:r w:rsidR="006E0A61" w:rsidRPr="001F5434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alfabetización</w:t>
            </w:r>
            <w:r w:rsidR="006E0A61" w:rsidRPr="001F543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académica</w:t>
            </w:r>
            <w:r w:rsidR="006E0A61" w:rsidRPr="001F5434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6E0A61"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sz w:val="24"/>
                <w:szCs w:val="24"/>
              </w:rPr>
              <w:t>digital.</w:t>
            </w:r>
          </w:p>
        </w:tc>
      </w:tr>
      <w:tr w:rsidR="00093421" w:rsidRPr="006E0A61" w14:paraId="6A4447E9" w14:textId="77777777" w:rsidTr="00D209BC">
        <w:trPr>
          <w:trHeight w:val="360"/>
        </w:trPr>
        <w:tc>
          <w:tcPr>
            <w:tcW w:w="14317" w:type="dxa"/>
            <w:gridSpan w:val="2"/>
          </w:tcPr>
          <w:p w14:paraId="4578E5D8" w14:textId="77777777" w:rsidR="006E0A61" w:rsidRPr="001F5434" w:rsidRDefault="000B14C0" w:rsidP="001F5434">
            <w:pPr>
              <w:pStyle w:val="TableParagraph"/>
              <w:spacing w:line="340" w:lineRule="exact"/>
              <w:ind w:left="9" w:right="1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CONTENIDOS</w:t>
            </w:r>
          </w:p>
          <w:p w14:paraId="4A166CAE" w14:textId="77777777" w:rsidR="006E0A61" w:rsidRPr="001F5434" w:rsidRDefault="006E0A61" w:rsidP="001F5434">
            <w:pPr>
              <w:pStyle w:val="Textoindependiente"/>
              <w:ind w:right="117"/>
              <w:jc w:val="both"/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</w:rPr>
              <w:t>Núcleo problemático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1:</w:t>
            </w:r>
            <w:r w:rsidRPr="001F5434">
              <w:rPr>
                <w:rFonts w:asciiTheme="minorHAnsi" w:hAnsiTheme="minorHAnsi" w:cstheme="minorHAnsi"/>
                <w:b w:val="0"/>
                <w:color w:val="FF000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 xml:space="preserve">La enseñanza en las instituciones educativas de la educación Secundaria. </w:t>
            </w:r>
          </w:p>
          <w:p w14:paraId="5954278D" w14:textId="77777777" w:rsidR="006E0A61" w:rsidRPr="001F5434" w:rsidRDefault="006E0A61" w:rsidP="001F5434">
            <w:pPr>
              <w:pStyle w:val="Textoindependiente"/>
              <w:spacing w:before="69"/>
              <w:ind w:right="117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 como práctica social y transmisión de los saberes culturales. La enseñanza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 objeto de estudio de la Didáctica. La Didáctica como teoría acerca de las prácticas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Conceptualizaciones,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enfoques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modelos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intencionalidad y corresponsabilidad de la enseñanza. Las relaciones entre enseñanza 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aprendizajes. Identidades</w:t>
            </w:r>
            <w:r w:rsidRPr="001F5434">
              <w:rPr>
                <w:rFonts w:asciiTheme="minorHAnsi" w:hAnsiTheme="minorHAnsi" w:cstheme="minorHAnsi"/>
                <w:b w:val="0"/>
                <w:spacing w:val="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estilos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aprendizaje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 propuestas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="00D57099"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Enseñanza y t</w:t>
            </w:r>
            <w:r w:rsidR="00160A66"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eorías del aprendizaje</w:t>
            </w:r>
            <w:r w:rsidR="001F5434"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. </w:t>
            </w:r>
          </w:p>
          <w:p w14:paraId="0C7E2BFC" w14:textId="77777777" w:rsidR="006E0A61" w:rsidRPr="001F5434" w:rsidRDefault="00D5213A" w:rsidP="001F5434">
            <w:pPr>
              <w:pStyle w:val="Textoindependiente"/>
              <w:ind w:right="117"/>
              <w:jc w:val="both"/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sz w:val="24"/>
                <w:szCs w:val="24"/>
              </w:rPr>
              <w:t>Núcleo problemático 2:</w:t>
            </w:r>
            <w:r w:rsidR="006E0A61" w:rsidRPr="001F5434">
              <w:rPr>
                <w:rFonts w:asciiTheme="minorHAnsi" w:hAnsiTheme="minorHAnsi" w:cstheme="minorHAnsi"/>
                <w:b w:val="0"/>
                <w:color w:val="FF0000"/>
                <w:spacing w:val="-1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1"/>
                <w:sz w:val="24"/>
                <w:szCs w:val="24"/>
                <w:u w:val="none"/>
              </w:rPr>
              <w:t>Educación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10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inclusiva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9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como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10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derecho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4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y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14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trabajo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10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corresponsable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8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en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9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la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8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construcción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-57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dispositivos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="006E0A61"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intervención.</w:t>
            </w:r>
            <w:r w:rsidR="006E0A61"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</w:p>
          <w:p w14:paraId="5F6A1B44" w14:textId="77777777" w:rsidR="006E0A61" w:rsidRPr="001F5434" w:rsidRDefault="006E0A61" w:rsidP="006E0A61">
            <w:pPr>
              <w:pStyle w:val="Textoindependiente"/>
              <w:ind w:right="117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lastRenderedPageBreak/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decisiones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 organización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actividad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escolar: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planificación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situaciones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(componentes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la 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planificación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didáctica),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organización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tiempo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(modalidades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organizativas/estructuras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didácticas),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previsión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condiciones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intervenciones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propicien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aprendizajes,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organización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vida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común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aulas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institución.</w:t>
            </w:r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saberes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experiencias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los/as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estudiantes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decisiones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acerca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procesos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evaluación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parte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sistematización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práctica</w:t>
            </w:r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                                        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educativa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posibilidad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articular,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comprender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resignificar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complejas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relaciones entre enseñanza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aprendizajes.</w:t>
            </w:r>
          </w:p>
          <w:p w14:paraId="04A4ECCD" w14:textId="77777777" w:rsidR="00160A66" w:rsidRPr="001F5434" w:rsidRDefault="00160A66" w:rsidP="00160A66">
            <w:pPr>
              <w:pStyle w:val="Textoindependiente"/>
              <w:spacing w:before="19"/>
              <w:ind w:right="111"/>
              <w:jc w:val="both"/>
              <w:rPr>
                <w:rFonts w:asciiTheme="minorHAnsi" w:hAnsiTheme="minorHAnsi" w:cstheme="minorHAnsi"/>
                <w:b w:val="0"/>
                <w:spacing w:val="42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</w:rPr>
              <w:t>Núcleo problemático 3</w:t>
            </w:r>
            <w:r w:rsidRPr="001F5434">
              <w:rPr>
                <w:rFonts w:asciiTheme="minorHAnsi" w:hAnsiTheme="minorHAnsi" w:cstheme="minorHAnsi"/>
                <w:b w:val="0"/>
                <w:color w:val="FF000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reflexión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sistematización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las prácticas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 enseñanza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proceso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construcción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conocimientos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sobre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actividad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profesional</w:t>
            </w:r>
            <w:r w:rsidRPr="001F5434">
              <w:rPr>
                <w:rFonts w:asciiTheme="minorHAnsi" w:hAnsiTheme="minorHAnsi" w:cstheme="minorHAnsi"/>
                <w:b w:val="0"/>
                <w:i/>
                <w:spacing w:val="4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i/>
                <w:sz w:val="24"/>
                <w:szCs w:val="24"/>
                <w:u w:val="none"/>
              </w:rPr>
              <w:t>docente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42"/>
                <w:sz w:val="24"/>
                <w:szCs w:val="24"/>
                <w:u w:val="none"/>
              </w:rPr>
              <w:t xml:space="preserve"> </w:t>
            </w:r>
          </w:p>
          <w:p w14:paraId="461D39EE" w14:textId="77777777" w:rsidR="006E0A61" w:rsidRPr="001F5434" w:rsidRDefault="00160A66" w:rsidP="00D209BC">
            <w:pPr>
              <w:pStyle w:val="Textoindependiente"/>
              <w:spacing w:before="19"/>
              <w:ind w:right="111"/>
              <w:jc w:val="both"/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4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campo y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política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pública.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síntesis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saberes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culturales.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Carácter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="005F1ED4"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público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currículum.</w:t>
            </w:r>
            <w:r w:rsidRPr="001F5434">
              <w:rPr>
                <w:rFonts w:asciiTheme="minorHAnsi" w:hAnsiTheme="minorHAnsi" w:cstheme="minorHAnsi"/>
                <w:b w:val="0"/>
                <w:spacing w:val="5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Diferentes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niveles</w:t>
            </w:r>
            <w:r w:rsidRPr="001F5434">
              <w:rPr>
                <w:rFonts w:asciiTheme="minorHAnsi" w:hAnsiTheme="minorHAnsi" w:cstheme="minorHAnsi"/>
                <w:b w:val="0"/>
                <w:spacing w:val="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concreción</w:t>
            </w:r>
            <w:r w:rsidRPr="001F5434">
              <w:rPr>
                <w:rFonts w:asciiTheme="minorHAnsi" w:hAnsiTheme="minorHAnsi" w:cstheme="minorHAnsi"/>
                <w:b w:val="0"/>
                <w:spacing w:val="5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curricular.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lugar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del/la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docente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diferentes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niveles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concreción.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Racionalidad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técnica,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práctica</w:t>
            </w:r>
            <w:r w:rsidRPr="001F5434">
              <w:rPr>
                <w:rFonts w:asciiTheme="minorHAnsi" w:hAnsiTheme="minorHAnsi" w:cstheme="minorHAnsi"/>
                <w:b w:val="0"/>
                <w:spacing w:val="2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emancipadora.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conocimiento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escolar.</w:t>
            </w:r>
            <w:r w:rsidRPr="001F5434">
              <w:rPr>
                <w:rFonts w:asciiTheme="minorHAnsi" w:hAnsiTheme="minorHAnsi" w:cstheme="minorHAnsi"/>
                <w:b w:val="0"/>
                <w:spacing w:val="2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construcción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contenido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está</w:t>
            </w:r>
            <w:r w:rsidRPr="001F5434">
              <w:rPr>
                <w:rFonts w:asciiTheme="minorHAnsi" w:hAnsiTheme="minorHAnsi" w:cstheme="minorHAnsi"/>
                <w:b w:val="0"/>
                <w:spacing w:val="1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atravesada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por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género,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raza,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clase,</w:t>
            </w:r>
            <w:r w:rsidRPr="001F5434">
              <w:rPr>
                <w:rFonts w:asciiTheme="minorHAnsi" w:hAnsiTheme="minorHAnsi" w:cstheme="minorHAnsi"/>
                <w:b w:val="0"/>
                <w:spacing w:val="5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etc.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5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</w:t>
            </w:r>
            <w:r w:rsidRPr="001F5434">
              <w:rPr>
                <w:rFonts w:asciiTheme="minorHAnsi" w:hAnsiTheme="minorHAnsi" w:cstheme="minorHAnsi"/>
                <w:b w:val="0"/>
                <w:spacing w:val="5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5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campo</w:t>
            </w:r>
            <w:r w:rsidRPr="001F5434">
              <w:rPr>
                <w:rFonts w:asciiTheme="minorHAnsi" w:hAnsiTheme="minorHAnsi" w:cstheme="minorHAnsi"/>
                <w:b w:val="0"/>
                <w:spacing w:val="5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disputas.</w:t>
            </w:r>
            <w:r w:rsidRPr="001F5434">
              <w:rPr>
                <w:rFonts w:asciiTheme="minorHAnsi" w:hAnsiTheme="minorHAnsi" w:cstheme="minorHAnsi"/>
                <w:b w:val="0"/>
                <w:spacing w:val="5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5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justicia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curricular, la construcción de la igualdad y el reconocimiento de intereses y perspectivas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diversas.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Desafíos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torno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</w:t>
            </w:r>
            <w:r w:rsidRPr="001F5434">
              <w:rPr>
                <w:rFonts w:asciiTheme="minorHAnsi" w:hAnsiTheme="minorHAnsi" w:cstheme="minorHAnsi"/>
                <w:b w:val="0"/>
                <w:spacing w:val="4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</w:t>
            </w:r>
            <w:r w:rsidRPr="001F5434">
              <w:rPr>
                <w:rFonts w:asciiTheme="minorHAnsi" w:hAnsiTheme="minorHAnsi" w:cstheme="minorHAnsi"/>
                <w:b w:val="0"/>
                <w:spacing w:val="4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latinoamericano/local/regional.</w:t>
            </w:r>
            <w:r w:rsidRPr="001F5434">
              <w:rPr>
                <w:rFonts w:asciiTheme="minorHAnsi" w:hAnsiTheme="minorHAnsi" w:cstheme="minorHAnsi"/>
                <w:b w:val="0"/>
                <w:spacing w:val="4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Diálogos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>interculturales</w:t>
            </w:r>
            <w:r w:rsidRPr="001F5434">
              <w:rPr>
                <w:rFonts w:asciiTheme="minorHAnsi" w:hAnsiTheme="minorHAnsi" w:cstheme="minorHAnsi"/>
                <w:b w:val="0"/>
                <w:spacing w:val="-1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currículum.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diseños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curriculares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</w:t>
            </w:r>
            <w:r w:rsidRPr="001F5434">
              <w:rPr>
                <w:rFonts w:asciiTheme="minorHAnsi" w:hAnsiTheme="minorHAnsi" w:cstheme="minorHAnsi"/>
                <w:b w:val="0"/>
                <w:spacing w:val="-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Secundaria.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Las  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editoriales</w:t>
            </w:r>
            <w:r w:rsidRPr="001F5434">
              <w:rPr>
                <w:rFonts w:asciiTheme="minorHAnsi" w:hAnsiTheme="minorHAnsi" w:cstheme="minorHAnsi"/>
                <w:b w:val="0"/>
                <w:spacing w:val="2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organizaciones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Tercer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nivel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procesos</w:t>
            </w:r>
            <w:r w:rsidRPr="001F5434">
              <w:rPr>
                <w:rFonts w:asciiTheme="minorHAnsi" w:hAnsiTheme="minorHAnsi" w:cstheme="minorHAnsi"/>
                <w:b w:val="0"/>
                <w:spacing w:val="2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2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concreción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Mercado.</w:t>
            </w:r>
          </w:p>
        </w:tc>
      </w:tr>
      <w:tr w:rsidR="00093421" w:rsidRPr="006E0A61" w14:paraId="0FDE99A6" w14:textId="77777777" w:rsidTr="00D209BC">
        <w:trPr>
          <w:trHeight w:val="345"/>
        </w:trPr>
        <w:tc>
          <w:tcPr>
            <w:tcW w:w="14317" w:type="dxa"/>
            <w:gridSpan w:val="2"/>
          </w:tcPr>
          <w:p w14:paraId="5887976D" w14:textId="77777777" w:rsidR="00160A66" w:rsidRPr="001F5434" w:rsidRDefault="000B14C0" w:rsidP="00160A6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ESTRATEGIAS</w:t>
            </w:r>
            <w:r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METODOLÓGICAS</w:t>
            </w:r>
            <w:r w:rsidR="00160A66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Para un apropiado trabajo se plantea  lectura en  distintos soportes para la búsqueda, indagación y construcción de conocimientos. Es un espacio destinado a la reflexión sobre las modalidades, instancias, instrumentos y dispositivos de construcción de la dinámica de las instituciones educativas, con  núcleos de pensamiento  centrados en las estrategias de trabajo en la escuela, a partir del análisis e indagación de las cuestiones concretas y simbólicas que  se ponen en juego y las intervenciones psicopedagógicas preferibles que posibiliten la tramitación del malestar institucional.</w:t>
            </w:r>
          </w:p>
          <w:p w14:paraId="64C90C02" w14:textId="77777777" w:rsidR="00093421" w:rsidRPr="001F5434" w:rsidRDefault="00160A66" w:rsidP="00D209B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Para ello, la intervención didáctica se dispone alrededor de una mediación entre estudiantes de 3° año y los conocimientos de los núcleos de contenidos propios del espacio curricular. El acompañamiento formativo, poniendo como centro la enseñanza, conlleva a diseñar otras modalidades de enseñanza y de evaluación, otras metodologías y propuestas de la gestión didáctica de la clase, para que cada estudiante, con sus posibilidades y tiempos personales, pueda aprender. </w:t>
            </w:r>
          </w:p>
        </w:tc>
      </w:tr>
      <w:tr w:rsidR="00093421" w:rsidRPr="006E0A61" w14:paraId="48269072" w14:textId="77777777" w:rsidTr="00D209BC">
        <w:trPr>
          <w:trHeight w:val="1090"/>
        </w:trPr>
        <w:tc>
          <w:tcPr>
            <w:tcW w:w="14317" w:type="dxa"/>
            <w:gridSpan w:val="2"/>
          </w:tcPr>
          <w:p w14:paraId="69B91E83" w14:textId="77777777" w:rsidR="00093421" w:rsidRDefault="000B14C0">
            <w:pPr>
              <w:pStyle w:val="TableParagraph"/>
              <w:tabs>
                <w:tab w:val="left" w:pos="6532"/>
              </w:tabs>
              <w:ind w:left="5231" w:right="4012" w:hanging="1211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 w:rsidRPr="006E0A61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CALENDARIZACIÓN:</w:t>
            </w:r>
            <w:r w:rsidRPr="006E0A61">
              <w:rPr>
                <w:rFonts w:asciiTheme="minorHAnsi" w:hAnsiTheme="minorHAnsi" w:cstheme="minorHAnsi"/>
                <w:sz w:val="28"/>
                <w:szCs w:val="28"/>
              </w:rPr>
              <w:tab/>
              <w:t>SECUENCIACIÓN</w:t>
            </w:r>
            <w:r w:rsidRPr="006E0A61">
              <w:rPr>
                <w:rFonts w:asciiTheme="minorHAnsi" w:hAnsiTheme="minorHAnsi" w:cstheme="minorHAnsi"/>
                <w:spacing w:val="-16"/>
                <w:sz w:val="28"/>
                <w:szCs w:val="28"/>
              </w:rPr>
              <w:t xml:space="preserve"> </w:t>
            </w:r>
            <w:r w:rsidRPr="006E0A61">
              <w:rPr>
                <w:rFonts w:asciiTheme="minorHAnsi" w:hAnsiTheme="minorHAnsi" w:cstheme="minorHAnsi"/>
                <w:sz w:val="28"/>
                <w:szCs w:val="28"/>
              </w:rPr>
              <w:t>TEMPORAL INSTANCIAS DE EVALUACIÓN ENCUENTROS SINCRÓNICOS</w:t>
            </w:r>
          </w:p>
          <w:tbl>
            <w:tblPr>
              <w:tblStyle w:val="Tablaconcuadrcula"/>
              <w:tblW w:w="14312" w:type="dxa"/>
              <w:tblLayout w:type="fixed"/>
              <w:tblLook w:val="04A0" w:firstRow="1" w:lastRow="0" w:firstColumn="1" w:lastColumn="0" w:noHBand="0" w:noVBand="1"/>
            </w:tblPr>
            <w:tblGrid>
              <w:gridCol w:w="1441"/>
              <w:gridCol w:w="3302"/>
              <w:gridCol w:w="2074"/>
              <w:gridCol w:w="1679"/>
              <w:gridCol w:w="5816"/>
            </w:tblGrid>
            <w:tr w:rsidR="00CB5099" w:rsidRPr="001F5434" w14:paraId="01B72FE8" w14:textId="77777777" w:rsidTr="00D71A4F">
              <w:trPr>
                <w:trHeight w:val="1002"/>
              </w:trPr>
              <w:tc>
                <w:tcPr>
                  <w:tcW w:w="1441" w:type="dxa"/>
                  <w:shd w:val="clear" w:color="auto" w:fill="F2DBDB" w:themeFill="accent2" w:themeFillTint="33"/>
                </w:tcPr>
                <w:p w14:paraId="7DD4840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fechas</w:t>
                  </w:r>
                </w:p>
              </w:tc>
              <w:tc>
                <w:tcPr>
                  <w:tcW w:w="3302" w:type="dxa"/>
                  <w:shd w:val="clear" w:color="auto" w:fill="F2DBDB" w:themeFill="accent2" w:themeFillTint="33"/>
                </w:tcPr>
                <w:p w14:paraId="5CDA8EE2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Unidades/</w:t>
                  </w:r>
                </w:p>
                <w:p w14:paraId="47A85BB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contenidos</w:t>
                  </w:r>
                </w:p>
              </w:tc>
              <w:tc>
                <w:tcPr>
                  <w:tcW w:w="2074" w:type="dxa"/>
                  <w:shd w:val="clear" w:color="auto" w:fill="F2DBDB" w:themeFill="accent2" w:themeFillTint="33"/>
                </w:tcPr>
                <w:p w14:paraId="20D3D06E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Actividades y recursos </w:t>
                  </w:r>
                </w:p>
              </w:tc>
              <w:tc>
                <w:tcPr>
                  <w:tcW w:w="1679" w:type="dxa"/>
                  <w:shd w:val="clear" w:color="auto" w:fill="F2DBDB" w:themeFill="accent2" w:themeFillTint="33"/>
                </w:tcPr>
                <w:p w14:paraId="78EFC7F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Modalidad y formato de dictado </w:t>
                  </w:r>
                </w:p>
                <w:p w14:paraId="21D7AE9E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F2DBDB" w:themeFill="accent2" w:themeFillTint="33"/>
                </w:tcPr>
                <w:p w14:paraId="6A52B35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Bibliografía y otros aspectos</w:t>
                  </w:r>
                </w:p>
              </w:tc>
            </w:tr>
            <w:tr w:rsidR="00CB5099" w:rsidRPr="001F5434" w14:paraId="7AF303E3" w14:textId="77777777" w:rsidTr="00D71A4F">
              <w:trPr>
                <w:trHeight w:val="454"/>
              </w:trPr>
              <w:tc>
                <w:tcPr>
                  <w:tcW w:w="1441" w:type="dxa"/>
                </w:tcPr>
                <w:p w14:paraId="6BB59133" w14:textId="0AD8FB7E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8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/3</w:t>
                  </w:r>
                </w:p>
              </w:tc>
              <w:tc>
                <w:tcPr>
                  <w:tcW w:w="3302" w:type="dxa"/>
                </w:tcPr>
                <w:p w14:paraId="2F903B0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------</w:t>
                  </w:r>
                </w:p>
              </w:tc>
              <w:tc>
                <w:tcPr>
                  <w:tcW w:w="2074" w:type="dxa"/>
                </w:tcPr>
                <w:p w14:paraId="4B3562DE" w14:textId="77777777" w:rsidR="00777441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Presentación personal y de la materia. </w:t>
                  </w:r>
                </w:p>
                <w:p w14:paraId="5A1ECAFE" w14:textId="77777777" w:rsidR="00777441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Modalidad de trabajo y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lastRenderedPageBreak/>
                    <w:t>evaluación</w:t>
                  </w:r>
                </w:p>
                <w:p w14:paraId="6A5E652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="00777441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Narrativas acerca de la escuela y la enseñanza</w:t>
                  </w:r>
                </w:p>
              </w:tc>
              <w:tc>
                <w:tcPr>
                  <w:tcW w:w="1679" w:type="dxa"/>
                </w:tcPr>
                <w:p w14:paraId="425ADB0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lastRenderedPageBreak/>
                    <w:t>Presencialidad plena</w:t>
                  </w:r>
                </w:p>
              </w:tc>
              <w:tc>
                <w:tcPr>
                  <w:tcW w:w="5816" w:type="dxa"/>
                </w:tcPr>
                <w:p w14:paraId="3290E020" w14:textId="573B461C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Antelo</w:t>
                  </w:r>
                </w:p>
              </w:tc>
            </w:tr>
            <w:tr w:rsidR="00CB5099" w:rsidRPr="001F5434" w14:paraId="3ABF54FE" w14:textId="77777777" w:rsidTr="00D71A4F">
              <w:trPr>
                <w:trHeight w:val="132"/>
              </w:trPr>
              <w:tc>
                <w:tcPr>
                  <w:tcW w:w="1441" w:type="dxa"/>
                </w:tcPr>
                <w:p w14:paraId="57E91A9E" w14:textId="1F1A8B48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/3</w:t>
                  </w:r>
                </w:p>
              </w:tc>
              <w:tc>
                <w:tcPr>
                  <w:tcW w:w="3302" w:type="dxa"/>
                </w:tcPr>
                <w:p w14:paraId="24AF02AE" w14:textId="77777777" w:rsidR="00CB5099" w:rsidRPr="001F5434" w:rsidRDefault="00777441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 como práctica social y transmisión de los saberes culturales</w:t>
                  </w:r>
                </w:p>
              </w:tc>
              <w:tc>
                <w:tcPr>
                  <w:tcW w:w="2074" w:type="dxa"/>
                </w:tcPr>
                <w:p w14:paraId="69069A89" w14:textId="77777777" w:rsidR="00CB5099" w:rsidRPr="001F5434" w:rsidRDefault="00D5213A" w:rsidP="00D5213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Trabajo con imágenes. </w:t>
                  </w:r>
                  <w:r w:rsidR="00D6711A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Inicio de trabajo práctico grupal</w:t>
                  </w:r>
                </w:p>
              </w:tc>
              <w:tc>
                <w:tcPr>
                  <w:tcW w:w="1679" w:type="dxa"/>
                </w:tcPr>
                <w:p w14:paraId="3D6364FE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Presencialidad plena</w:t>
                  </w:r>
                </w:p>
              </w:tc>
              <w:tc>
                <w:tcPr>
                  <w:tcW w:w="5816" w:type="dxa"/>
                </w:tcPr>
                <w:p w14:paraId="29263B58" w14:textId="77777777" w:rsidR="00CB5099" w:rsidRPr="001F5434" w:rsidRDefault="00D5213A" w:rsidP="00D5213A">
                  <w:pPr>
                    <w:pStyle w:val="Textoindependiente"/>
                    <w:ind w:right="126"/>
                    <w:jc w:val="both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Gvirtz,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5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S-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6"/>
                      <w:sz w:val="24"/>
                      <w:szCs w:val="24"/>
                      <w:u w:val="none"/>
                    </w:rPr>
                    <w:t xml:space="preserve"> </w:t>
                  </w:r>
                  <w:proofErr w:type="spellStart"/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Palamidessi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,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6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M</w:t>
                  </w:r>
                </w:p>
              </w:tc>
            </w:tr>
            <w:tr w:rsidR="00CB5099" w:rsidRPr="001F5434" w14:paraId="617A3AA1" w14:textId="77777777" w:rsidTr="00D71A4F">
              <w:trPr>
                <w:trHeight w:val="192"/>
              </w:trPr>
              <w:tc>
                <w:tcPr>
                  <w:tcW w:w="1441" w:type="dxa"/>
                  <w:shd w:val="clear" w:color="auto" w:fill="auto"/>
                </w:tcPr>
                <w:p w14:paraId="592C6CB0" w14:textId="28304A58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/4</w:t>
                  </w:r>
                </w:p>
              </w:tc>
              <w:tc>
                <w:tcPr>
                  <w:tcW w:w="3302" w:type="dxa"/>
                  <w:shd w:val="clear" w:color="auto" w:fill="auto"/>
                </w:tcPr>
                <w:p w14:paraId="185282A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  <w:shd w:val="clear" w:color="auto" w:fill="auto"/>
                </w:tcPr>
                <w:p w14:paraId="306B8EB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auto"/>
                </w:tcPr>
                <w:p w14:paraId="294F1651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auto"/>
                </w:tcPr>
                <w:p w14:paraId="5A17E35D" w14:textId="025CAC06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Gvirtz,</w:t>
                  </w:r>
                  <w:r w:rsidRPr="001F5434">
                    <w:rPr>
                      <w:rFonts w:asciiTheme="minorHAnsi" w:hAnsiTheme="minorHAnsi" w:cstheme="minorHAnsi"/>
                      <w:spacing w:val="1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S-</w:t>
                  </w:r>
                  <w:r w:rsidRPr="001F5434">
                    <w:rPr>
                      <w:rFonts w:asciiTheme="minorHAnsi" w:hAnsiTheme="minorHAnsi" w:cstheme="minorHAnsi"/>
                      <w:spacing w:val="16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Palamidessi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,</w:t>
                  </w:r>
                  <w:r w:rsidRPr="001F5434">
                    <w:rPr>
                      <w:rFonts w:asciiTheme="minorHAnsi" w:hAnsiTheme="minorHAnsi" w:cstheme="minorHAnsi"/>
                      <w:spacing w:val="1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M</w:t>
                  </w:r>
                </w:p>
              </w:tc>
            </w:tr>
            <w:tr w:rsidR="00CB5099" w:rsidRPr="001F5434" w14:paraId="255BC3D0" w14:textId="77777777" w:rsidTr="00D71A4F">
              <w:trPr>
                <w:trHeight w:val="180"/>
              </w:trPr>
              <w:tc>
                <w:tcPr>
                  <w:tcW w:w="1441" w:type="dxa"/>
                </w:tcPr>
                <w:p w14:paraId="29281625" w14:textId="3A7DA1A4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8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/4</w:t>
                  </w:r>
                </w:p>
              </w:tc>
              <w:tc>
                <w:tcPr>
                  <w:tcW w:w="3302" w:type="dxa"/>
                </w:tcPr>
                <w:p w14:paraId="01E65340" w14:textId="77777777" w:rsidR="00CB5099" w:rsidRPr="001F5434" w:rsidRDefault="00777441" w:rsidP="00777441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 transmisión de los saberes culturales y aprendizajes- teorías</w:t>
                  </w:r>
                </w:p>
              </w:tc>
              <w:tc>
                <w:tcPr>
                  <w:tcW w:w="2074" w:type="dxa"/>
                </w:tcPr>
                <w:p w14:paraId="7C146E80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Desarrollo de cuestionario</w:t>
                  </w:r>
                </w:p>
              </w:tc>
              <w:tc>
                <w:tcPr>
                  <w:tcW w:w="1679" w:type="dxa"/>
                </w:tcPr>
                <w:p w14:paraId="36E023CE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4FCA779E" w14:textId="77777777" w:rsidR="00CB5099" w:rsidRPr="001F5434" w:rsidRDefault="00777441" w:rsidP="00D5213A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Antelo,</w:t>
                  </w:r>
                  <w:r w:rsidRPr="001F5434">
                    <w:rPr>
                      <w:rFonts w:asciiTheme="minorHAnsi" w:hAnsiTheme="minorHAnsi" w:cstheme="minorHAnsi"/>
                      <w:spacing w:val="-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E.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Alliaud,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A/ </w:t>
                  </w:r>
                </w:p>
              </w:tc>
            </w:tr>
            <w:tr w:rsidR="00CB5099" w:rsidRPr="001F5434" w14:paraId="7DFF5371" w14:textId="77777777" w:rsidTr="00D71A4F">
              <w:trPr>
                <w:trHeight w:val="315"/>
              </w:trPr>
              <w:tc>
                <w:tcPr>
                  <w:tcW w:w="1441" w:type="dxa"/>
                </w:tcPr>
                <w:p w14:paraId="4C73CD1E" w14:textId="50080C31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/4</w:t>
                  </w:r>
                </w:p>
              </w:tc>
              <w:tc>
                <w:tcPr>
                  <w:tcW w:w="3302" w:type="dxa"/>
                </w:tcPr>
                <w:p w14:paraId="1190C77A" w14:textId="77777777" w:rsidR="00CB5099" w:rsidRPr="001F5434" w:rsidRDefault="00777441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 y didáctica</w:t>
                  </w:r>
                </w:p>
              </w:tc>
              <w:tc>
                <w:tcPr>
                  <w:tcW w:w="2074" w:type="dxa"/>
                </w:tcPr>
                <w:p w14:paraId="7A41430C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PPT</w:t>
                  </w:r>
                </w:p>
              </w:tc>
              <w:tc>
                <w:tcPr>
                  <w:tcW w:w="1679" w:type="dxa"/>
                </w:tcPr>
                <w:p w14:paraId="34B61840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48CD1083" w14:textId="38400D30" w:rsidR="00CB5099" w:rsidRPr="001F5434" w:rsidRDefault="00777441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Asprelli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,</w:t>
                  </w:r>
                  <w:r w:rsidRPr="001F5434">
                    <w:rPr>
                      <w:rFonts w:asciiTheme="minorHAnsi" w:hAnsiTheme="minorHAnsi" w:cstheme="minorHAnsi"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M.C</w:t>
                  </w:r>
                  <w:r w:rsidR="00D5213A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/ </w:t>
                  </w:r>
                </w:p>
              </w:tc>
            </w:tr>
            <w:tr w:rsidR="00CB5099" w:rsidRPr="001F5434" w14:paraId="3780CDC1" w14:textId="77777777" w:rsidTr="00D71A4F">
              <w:trPr>
                <w:trHeight w:val="180"/>
              </w:trPr>
              <w:tc>
                <w:tcPr>
                  <w:tcW w:w="1441" w:type="dxa"/>
                </w:tcPr>
                <w:p w14:paraId="47311ECB" w14:textId="2BDA8A9F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/4</w:t>
                  </w:r>
                </w:p>
              </w:tc>
              <w:tc>
                <w:tcPr>
                  <w:tcW w:w="3302" w:type="dxa"/>
                </w:tcPr>
                <w:p w14:paraId="42773E9E" w14:textId="77777777" w:rsidR="00CB5099" w:rsidRPr="001F5434" w:rsidRDefault="00777441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 Didáctica como teoría acerca de las prácticas</w:t>
                  </w:r>
                  <w:r w:rsidR="00D5213A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</w:p>
              </w:tc>
              <w:tc>
                <w:tcPr>
                  <w:tcW w:w="2074" w:type="dxa"/>
                </w:tcPr>
                <w:p w14:paraId="73AA0A50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Elaboración de cuadro sinóptico </w:t>
                  </w:r>
                </w:p>
              </w:tc>
              <w:tc>
                <w:tcPr>
                  <w:tcW w:w="1679" w:type="dxa"/>
                  <w:shd w:val="clear" w:color="auto" w:fill="B6DDE8" w:themeFill="accent5" w:themeFillTint="66"/>
                </w:tcPr>
                <w:p w14:paraId="5D5A93E0" w14:textId="4893F944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VIRTUALIDAD SINCRÓNICA</w:t>
                  </w:r>
                </w:p>
              </w:tc>
              <w:tc>
                <w:tcPr>
                  <w:tcW w:w="5816" w:type="dxa"/>
                </w:tcPr>
                <w:p w14:paraId="76E7D91B" w14:textId="0CD39C33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Baquero, R. </w:t>
                  </w: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Limon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Luque, M</w:t>
                  </w:r>
                </w:p>
              </w:tc>
            </w:tr>
            <w:tr w:rsidR="00CB5099" w:rsidRPr="001F5434" w14:paraId="19C20FA9" w14:textId="77777777" w:rsidTr="00D71A4F">
              <w:trPr>
                <w:trHeight w:val="168"/>
              </w:trPr>
              <w:tc>
                <w:tcPr>
                  <w:tcW w:w="1441" w:type="dxa"/>
                </w:tcPr>
                <w:p w14:paraId="63624325" w14:textId="36DE28B0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29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/4</w:t>
                  </w:r>
                </w:p>
              </w:tc>
              <w:tc>
                <w:tcPr>
                  <w:tcW w:w="3302" w:type="dxa"/>
                </w:tcPr>
                <w:p w14:paraId="4BB6E112" w14:textId="77777777" w:rsidR="00CB5099" w:rsidRPr="001F5434" w:rsidRDefault="00F40555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</w:t>
                  </w:r>
                  <w:r w:rsidR="00CB5903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elaciones entre enseñanza y</w:t>
                  </w:r>
                  <w:r w:rsidR="00CB5903"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="00CB5903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aprendizajes</w:t>
                  </w:r>
                  <w:r w:rsidR="00D5213A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. Teorías</w:t>
                  </w:r>
                </w:p>
              </w:tc>
              <w:tc>
                <w:tcPr>
                  <w:tcW w:w="2074" w:type="dxa"/>
                </w:tcPr>
                <w:p w14:paraId="41E54854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</w:tcPr>
                <w:p w14:paraId="1414A1B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768CFC90" w14:textId="5A160691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Baquero, R. </w:t>
                  </w: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Limon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Luque, M</w:t>
                  </w:r>
                </w:p>
              </w:tc>
            </w:tr>
            <w:tr w:rsidR="00CB5099" w:rsidRPr="001F5434" w14:paraId="62571832" w14:textId="77777777" w:rsidTr="00D71A4F">
              <w:trPr>
                <w:trHeight w:val="108"/>
              </w:trPr>
              <w:tc>
                <w:tcPr>
                  <w:tcW w:w="1441" w:type="dxa"/>
                </w:tcPr>
                <w:p w14:paraId="44DF76E0" w14:textId="37AB256F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6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/5</w:t>
                  </w:r>
                </w:p>
              </w:tc>
              <w:tc>
                <w:tcPr>
                  <w:tcW w:w="3302" w:type="dxa"/>
                </w:tcPr>
                <w:p w14:paraId="4BE036DB" w14:textId="77777777" w:rsidR="00CB5099" w:rsidRPr="001F5434" w:rsidRDefault="00CB5903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Intencionali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-dad y </w:t>
                  </w: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corresponsa-bilidad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en la enseñanza</w:t>
                  </w:r>
                </w:p>
              </w:tc>
              <w:tc>
                <w:tcPr>
                  <w:tcW w:w="2074" w:type="dxa"/>
                </w:tcPr>
                <w:p w14:paraId="73A55456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Desarrollo de componentes de la programación: intencionalidades </w:t>
                  </w:r>
                </w:p>
              </w:tc>
              <w:tc>
                <w:tcPr>
                  <w:tcW w:w="1679" w:type="dxa"/>
                </w:tcPr>
                <w:p w14:paraId="28A14CD9" w14:textId="52660F47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Repaso y articulación </w:t>
                  </w:r>
                </w:p>
              </w:tc>
              <w:tc>
                <w:tcPr>
                  <w:tcW w:w="5816" w:type="dxa"/>
                </w:tcPr>
                <w:p w14:paraId="4F0DDFFF" w14:textId="1A06D95F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26A458E4" w14:textId="77777777" w:rsidTr="007E33B8">
              <w:trPr>
                <w:trHeight w:val="192"/>
              </w:trPr>
              <w:tc>
                <w:tcPr>
                  <w:tcW w:w="1441" w:type="dxa"/>
                </w:tcPr>
                <w:p w14:paraId="424818D8" w14:textId="01802350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/5</w:t>
                  </w:r>
                </w:p>
              </w:tc>
              <w:tc>
                <w:tcPr>
                  <w:tcW w:w="3302" w:type="dxa"/>
                </w:tcPr>
                <w:p w14:paraId="62EDF8C6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Identidades</w:t>
                  </w:r>
                  <w:r w:rsidRPr="001F5434">
                    <w:rPr>
                      <w:rFonts w:asciiTheme="minorHAnsi" w:hAnsiTheme="minorHAnsi" w:cstheme="minorHAnsi"/>
                      <w:spacing w:val="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estilos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aprendizaje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las propuestas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enseñanza.</w:t>
                  </w:r>
                </w:p>
              </w:tc>
              <w:tc>
                <w:tcPr>
                  <w:tcW w:w="2074" w:type="dxa"/>
                  <w:shd w:val="clear" w:color="auto" w:fill="B6DDE8" w:themeFill="accent5" w:themeFillTint="66"/>
                </w:tcPr>
                <w:p w14:paraId="5E6DA9C1" w14:textId="0FD83AD0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Parcial presencial, individual y escrito</w:t>
                  </w:r>
                </w:p>
              </w:tc>
              <w:tc>
                <w:tcPr>
                  <w:tcW w:w="1679" w:type="dxa"/>
                </w:tcPr>
                <w:p w14:paraId="30164B8C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625D0C0E" w14:textId="00A06A3B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40E821EF" w14:textId="77777777" w:rsidTr="00D71A4F">
              <w:trPr>
                <w:trHeight w:val="89"/>
              </w:trPr>
              <w:tc>
                <w:tcPr>
                  <w:tcW w:w="1441" w:type="dxa"/>
                </w:tcPr>
                <w:p w14:paraId="09F2FA93" w14:textId="7EE8CA9E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/5</w:t>
                  </w:r>
                </w:p>
              </w:tc>
              <w:tc>
                <w:tcPr>
                  <w:tcW w:w="3302" w:type="dxa"/>
                </w:tcPr>
                <w:p w14:paraId="4983816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55089932" w14:textId="3064E8FE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B6DDE8" w:themeFill="accent5" w:themeFillTint="66"/>
                </w:tcPr>
                <w:p w14:paraId="45E9FD43" w14:textId="50783CCC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VIRTUALIDAD SINCRÓNICA</w:t>
                  </w:r>
                </w:p>
              </w:tc>
              <w:tc>
                <w:tcPr>
                  <w:tcW w:w="5816" w:type="dxa"/>
                </w:tcPr>
                <w:p w14:paraId="3CA5D4F9" w14:textId="506F1519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Sanjurjo</w:t>
                  </w:r>
                </w:p>
              </w:tc>
            </w:tr>
            <w:tr w:rsidR="00CB5099" w:rsidRPr="001F5434" w14:paraId="7139742E" w14:textId="77777777" w:rsidTr="00D71A4F">
              <w:trPr>
                <w:trHeight w:val="120"/>
              </w:trPr>
              <w:tc>
                <w:tcPr>
                  <w:tcW w:w="1441" w:type="dxa"/>
                </w:tcPr>
                <w:p w14:paraId="246AA09F" w14:textId="1F683BAE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7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/5</w:t>
                  </w:r>
                </w:p>
              </w:tc>
              <w:tc>
                <w:tcPr>
                  <w:tcW w:w="3302" w:type="dxa"/>
                </w:tcPr>
                <w:p w14:paraId="29A0C297" w14:textId="755EDD55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Consignas trabajo práctico grupal</w:t>
                  </w:r>
                </w:p>
              </w:tc>
              <w:tc>
                <w:tcPr>
                  <w:tcW w:w="2074" w:type="dxa"/>
                </w:tcPr>
                <w:p w14:paraId="1755D1A2" w14:textId="2631F04A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Devolución de parciales. Coevaluación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5257DEDC" w14:textId="10816E7C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auto"/>
                </w:tcPr>
                <w:p w14:paraId="100D81CE" w14:textId="0447D94E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Feldman</w:t>
                  </w:r>
                </w:p>
              </w:tc>
            </w:tr>
            <w:tr w:rsidR="00CB5099" w:rsidRPr="001F5434" w14:paraId="40558878" w14:textId="77777777" w:rsidTr="007E33B8">
              <w:trPr>
                <w:trHeight w:val="192"/>
              </w:trPr>
              <w:tc>
                <w:tcPr>
                  <w:tcW w:w="1441" w:type="dxa"/>
                </w:tcPr>
                <w:p w14:paraId="442AF954" w14:textId="5B0392BD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/6</w:t>
                  </w:r>
                </w:p>
              </w:tc>
              <w:tc>
                <w:tcPr>
                  <w:tcW w:w="3302" w:type="dxa"/>
                </w:tcPr>
                <w:p w14:paraId="3FABE5A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  <w:shd w:val="clear" w:color="auto" w:fill="auto"/>
                </w:tcPr>
                <w:p w14:paraId="40962537" w14:textId="72BB206F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auto"/>
                </w:tcPr>
                <w:p w14:paraId="5B1E77E2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3AEA0F30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7CAF222F" w14:textId="77777777" w:rsidTr="00D71A4F">
              <w:trPr>
                <w:trHeight w:val="89"/>
              </w:trPr>
              <w:tc>
                <w:tcPr>
                  <w:tcW w:w="1441" w:type="dxa"/>
                </w:tcPr>
                <w:p w14:paraId="2C6129E1" w14:textId="1CC457B5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/6</w:t>
                  </w:r>
                </w:p>
              </w:tc>
              <w:tc>
                <w:tcPr>
                  <w:tcW w:w="3302" w:type="dxa"/>
                </w:tcPr>
                <w:p w14:paraId="26905EC1" w14:textId="77777777" w:rsidR="00CB5099" w:rsidRPr="001F5434" w:rsidRDefault="00D5213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i/>
                      <w:spacing w:val="-1"/>
                      <w:sz w:val="24"/>
                      <w:szCs w:val="24"/>
                    </w:rPr>
                    <w:t>Educación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inclusiva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derecho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1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trabajo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corresponsable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lastRenderedPageBreak/>
                    <w:t>construcción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dispositivos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i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i/>
                      <w:sz w:val="24"/>
                      <w:szCs w:val="24"/>
                    </w:rPr>
                    <w:t>intervención</w:t>
                  </w:r>
                </w:p>
              </w:tc>
              <w:tc>
                <w:tcPr>
                  <w:tcW w:w="2074" w:type="dxa"/>
                </w:tcPr>
                <w:p w14:paraId="0B8FC691" w14:textId="39FFD242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</w:tcPr>
                <w:p w14:paraId="25C161D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06D38C04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Furman</w:t>
                  </w:r>
                </w:p>
              </w:tc>
            </w:tr>
            <w:tr w:rsidR="00CB5099" w:rsidRPr="001F5434" w14:paraId="2D16AD85" w14:textId="77777777" w:rsidTr="00D71A4F">
              <w:trPr>
                <w:trHeight w:val="192"/>
              </w:trPr>
              <w:tc>
                <w:tcPr>
                  <w:tcW w:w="1441" w:type="dxa"/>
                </w:tcPr>
                <w:p w14:paraId="65BF4FC5" w14:textId="58CEF63D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7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/6</w:t>
                  </w:r>
                </w:p>
              </w:tc>
              <w:tc>
                <w:tcPr>
                  <w:tcW w:w="3302" w:type="dxa"/>
                </w:tcPr>
                <w:p w14:paraId="77642B94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decisiones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 organización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actividad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escolar: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planificación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situaciones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(componentes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la 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planificación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didáctica),</w:t>
                  </w:r>
                </w:p>
              </w:tc>
              <w:tc>
                <w:tcPr>
                  <w:tcW w:w="2074" w:type="dxa"/>
                </w:tcPr>
                <w:p w14:paraId="58E8C600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Construcción de instrumentos de planificación </w:t>
                  </w:r>
                </w:p>
              </w:tc>
              <w:tc>
                <w:tcPr>
                  <w:tcW w:w="1679" w:type="dxa"/>
                </w:tcPr>
                <w:p w14:paraId="7500C3F1" w14:textId="58224E0E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Feriado Nacional </w:t>
                  </w:r>
                </w:p>
              </w:tc>
              <w:tc>
                <w:tcPr>
                  <w:tcW w:w="5816" w:type="dxa"/>
                </w:tcPr>
                <w:p w14:paraId="3969DB81" w14:textId="613A7051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5867AB8B" w14:textId="77777777" w:rsidTr="007E33B8">
              <w:trPr>
                <w:trHeight w:val="300"/>
              </w:trPr>
              <w:tc>
                <w:tcPr>
                  <w:tcW w:w="1441" w:type="dxa"/>
                </w:tcPr>
                <w:p w14:paraId="5A0B8FFF" w14:textId="38FC6551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4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/6</w:t>
                  </w:r>
                </w:p>
              </w:tc>
              <w:tc>
                <w:tcPr>
                  <w:tcW w:w="3302" w:type="dxa"/>
                </w:tcPr>
                <w:p w14:paraId="08A00AD3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Organización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vida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común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las</w:t>
                  </w:r>
                  <w:r w:rsidRPr="001F5434">
                    <w:rPr>
                      <w:rFonts w:asciiTheme="minorHAnsi" w:hAnsiTheme="minorHAnsi" w:cstheme="minorHAnsi"/>
                      <w:spacing w:val="-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aulas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1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institución.</w:t>
                  </w:r>
                  <w:r w:rsidRPr="001F5434">
                    <w:rPr>
                      <w:rFonts w:asciiTheme="minorHAnsi" w:hAnsiTheme="minorHAnsi" w:cstheme="minorHAnsi"/>
                      <w:spacing w:val="-5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saberes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experiencias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los/as</w:t>
                  </w:r>
                  <w:r w:rsidRPr="001F5434">
                    <w:rPr>
                      <w:rFonts w:asciiTheme="minorHAnsi" w:hAnsiTheme="minorHAnsi" w:cstheme="minorHAnsi"/>
                      <w:spacing w:val="-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estudiantes</w:t>
                  </w:r>
                  <w:r w:rsidRPr="001F5434">
                    <w:rPr>
                      <w:rFonts w:asciiTheme="minorHAnsi" w:hAnsiTheme="minorHAnsi" w:cstheme="minorHAnsi"/>
                      <w:spacing w:val="-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las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decisiones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acerca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</w:p>
              </w:tc>
              <w:tc>
                <w:tcPr>
                  <w:tcW w:w="2074" w:type="dxa"/>
                </w:tcPr>
                <w:p w14:paraId="7ECBE451" w14:textId="77777777" w:rsidR="00CB5099" w:rsidRPr="001F5434" w:rsidRDefault="00D6711A" w:rsidP="005F1ED4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Presentación </w:t>
                  </w:r>
                </w:p>
                <w:p w14:paraId="6F02E2F2" w14:textId="77777777" w:rsidR="005F1ED4" w:rsidRPr="001F5434" w:rsidRDefault="005F1ED4" w:rsidP="005F1ED4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oral de trabajo grupal con calificación individual</w:t>
                  </w:r>
                </w:p>
              </w:tc>
              <w:tc>
                <w:tcPr>
                  <w:tcW w:w="1679" w:type="dxa"/>
                  <w:shd w:val="clear" w:color="auto" w:fill="B6DDE8" w:themeFill="accent5" w:themeFillTint="66"/>
                </w:tcPr>
                <w:p w14:paraId="5CC950ED" w14:textId="77777777" w:rsidR="00CB5099" w:rsidRPr="001F5434" w:rsidRDefault="00D209BC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VIRTUALIDAD SINCRÓNICA</w:t>
                  </w:r>
                </w:p>
              </w:tc>
              <w:tc>
                <w:tcPr>
                  <w:tcW w:w="5816" w:type="dxa"/>
                </w:tcPr>
                <w:p w14:paraId="32328D68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Feldman</w:t>
                  </w:r>
                </w:p>
              </w:tc>
            </w:tr>
            <w:tr w:rsidR="00CB5099" w:rsidRPr="001F5434" w14:paraId="04013F90" w14:textId="77777777" w:rsidTr="007E33B8">
              <w:trPr>
                <w:trHeight w:val="58"/>
              </w:trPr>
              <w:tc>
                <w:tcPr>
                  <w:tcW w:w="1441" w:type="dxa"/>
                </w:tcPr>
                <w:p w14:paraId="1C2CC864" w14:textId="18F3B2B0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/7</w:t>
                  </w:r>
                </w:p>
              </w:tc>
              <w:tc>
                <w:tcPr>
                  <w:tcW w:w="3302" w:type="dxa"/>
                </w:tcPr>
                <w:p w14:paraId="7D107672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procesos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evaluación</w:t>
                  </w:r>
                  <w:r w:rsidRPr="001F5434">
                    <w:rPr>
                      <w:rFonts w:asciiTheme="minorHAnsi" w:hAnsiTheme="minorHAnsi" w:cstheme="minorHAnsi"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parte</w:t>
                  </w:r>
                  <w:r w:rsidRPr="001F5434">
                    <w:rPr>
                      <w:rFonts w:asciiTheme="minorHAnsi" w:hAnsiTheme="minorHAnsi" w:cstheme="minorHAns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</w:p>
              </w:tc>
              <w:tc>
                <w:tcPr>
                  <w:tcW w:w="2074" w:type="dxa"/>
                </w:tcPr>
                <w:p w14:paraId="7B9CF69C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Presentación oral de trabajo grupal con calificación individual </w:t>
                  </w:r>
                </w:p>
              </w:tc>
              <w:tc>
                <w:tcPr>
                  <w:tcW w:w="1679" w:type="dxa"/>
                </w:tcPr>
                <w:p w14:paraId="4FADC0F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57D0E580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Anijovich,</w:t>
                  </w:r>
                  <w:r w:rsidRPr="001F5434">
                    <w:rPr>
                      <w:rFonts w:asciiTheme="minorHAnsi" w:hAnsiTheme="minorHAnsi" w:cstheme="minorHAnsi"/>
                      <w:spacing w:val="2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R.</w:t>
                  </w:r>
                  <w:r w:rsidRPr="001F5434">
                    <w:rPr>
                      <w:rFonts w:asciiTheme="minorHAnsi" w:hAnsiTheme="minorHAnsi" w:cstheme="minorHAnsi"/>
                      <w:spacing w:val="2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Cappelletti,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G</w:t>
                  </w:r>
                </w:p>
              </w:tc>
            </w:tr>
            <w:tr w:rsidR="00CB5099" w:rsidRPr="001F5434" w14:paraId="14759E91" w14:textId="77777777" w:rsidTr="00D71A4F">
              <w:trPr>
                <w:trHeight w:val="252"/>
              </w:trPr>
              <w:tc>
                <w:tcPr>
                  <w:tcW w:w="1441" w:type="dxa"/>
                  <w:shd w:val="clear" w:color="auto" w:fill="auto"/>
                </w:tcPr>
                <w:p w14:paraId="3EF0258B" w14:textId="16628BDA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8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/7</w:t>
                  </w:r>
                </w:p>
              </w:tc>
              <w:tc>
                <w:tcPr>
                  <w:tcW w:w="3302" w:type="dxa"/>
                  <w:shd w:val="clear" w:color="auto" w:fill="auto"/>
                </w:tcPr>
                <w:p w14:paraId="1DDD221C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  <w:shd w:val="clear" w:color="auto" w:fill="auto"/>
                </w:tcPr>
                <w:p w14:paraId="47725321" w14:textId="4F77EF89" w:rsidR="00CB5099" w:rsidRPr="001F5434" w:rsidRDefault="007E33B8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Presentación oral de trabajo grupal con calificación individual</w:t>
                  </w:r>
                </w:p>
              </w:tc>
              <w:tc>
                <w:tcPr>
                  <w:tcW w:w="1679" w:type="dxa"/>
                  <w:shd w:val="clear" w:color="auto" w:fill="auto"/>
                </w:tcPr>
                <w:p w14:paraId="07EBF35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auto"/>
                </w:tcPr>
                <w:p w14:paraId="01E39FC9" w14:textId="1ACF53AF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36BE3AD3" w14:textId="77777777" w:rsidTr="00D71A4F">
              <w:trPr>
                <w:trHeight w:val="84"/>
              </w:trPr>
              <w:tc>
                <w:tcPr>
                  <w:tcW w:w="1441" w:type="dxa"/>
                </w:tcPr>
                <w:p w14:paraId="7F50CB29" w14:textId="42FDB9D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/7</w:t>
                  </w:r>
                </w:p>
              </w:tc>
              <w:tc>
                <w:tcPr>
                  <w:tcW w:w="3302" w:type="dxa"/>
                </w:tcPr>
                <w:p w14:paraId="598ED45C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procesos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evaluación</w:t>
                  </w:r>
                  <w:r w:rsidRPr="001F5434">
                    <w:rPr>
                      <w:rFonts w:asciiTheme="minorHAnsi" w:hAnsiTheme="minorHAnsi" w:cstheme="minorHAnsi"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parte</w:t>
                  </w:r>
                  <w:r w:rsidRPr="001F5434">
                    <w:rPr>
                      <w:rFonts w:asciiTheme="minorHAnsi" w:hAnsiTheme="minorHAnsi" w:cstheme="minorHAns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enseñanza</w:t>
                  </w:r>
                </w:p>
              </w:tc>
              <w:tc>
                <w:tcPr>
                  <w:tcW w:w="2074" w:type="dxa"/>
                </w:tcPr>
                <w:p w14:paraId="5775BFFC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Presentación oral de trabajo grupal con calificación individual</w:t>
                  </w:r>
                </w:p>
              </w:tc>
              <w:tc>
                <w:tcPr>
                  <w:tcW w:w="1679" w:type="dxa"/>
                </w:tcPr>
                <w:p w14:paraId="5B531C55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1E72D767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Camilloni,</w:t>
                  </w:r>
                  <w:r w:rsidRPr="001F5434">
                    <w:rPr>
                      <w:rFonts w:asciiTheme="minorHAnsi" w:hAnsiTheme="minorHAnsi" w:cstheme="minorHAnsi"/>
                      <w:spacing w:val="-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</w:t>
                  </w:r>
                </w:p>
              </w:tc>
            </w:tr>
            <w:tr w:rsidR="00CB5099" w:rsidRPr="001F5434" w14:paraId="26A51A37" w14:textId="77777777" w:rsidTr="00D71A4F">
              <w:trPr>
                <w:trHeight w:val="288"/>
              </w:trPr>
              <w:tc>
                <w:tcPr>
                  <w:tcW w:w="1441" w:type="dxa"/>
                  <w:shd w:val="clear" w:color="auto" w:fill="F2DBDB" w:themeFill="accent2" w:themeFillTint="33"/>
                </w:tcPr>
                <w:p w14:paraId="3AE3712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302" w:type="dxa"/>
                  <w:shd w:val="clear" w:color="auto" w:fill="F2DBDB" w:themeFill="accent2" w:themeFillTint="33"/>
                </w:tcPr>
                <w:p w14:paraId="4279412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  <w:shd w:val="clear" w:color="auto" w:fill="F2DBDB" w:themeFill="accent2" w:themeFillTint="33"/>
                </w:tcPr>
                <w:p w14:paraId="40C580C2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F2DBDB" w:themeFill="accent2" w:themeFillTint="33"/>
                </w:tcPr>
                <w:p w14:paraId="73E97B86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F2DBDB" w:themeFill="accent2" w:themeFillTint="33"/>
                </w:tcPr>
                <w:p w14:paraId="5F34B6D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Receso escolar de invierno-(2 semanas) mesas de exámenes (2 semanas)</w:t>
                  </w:r>
                </w:p>
                <w:p w14:paraId="04575D5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5E5E151A" w14:textId="77777777" w:rsidTr="00D71A4F">
              <w:trPr>
                <w:trHeight w:val="288"/>
              </w:trPr>
              <w:tc>
                <w:tcPr>
                  <w:tcW w:w="1441" w:type="dxa"/>
                </w:tcPr>
                <w:p w14:paraId="26EB85A0" w14:textId="57279CFF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19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/8</w:t>
                  </w:r>
                </w:p>
              </w:tc>
              <w:tc>
                <w:tcPr>
                  <w:tcW w:w="3302" w:type="dxa"/>
                </w:tcPr>
                <w:p w14:paraId="34721634" w14:textId="77777777" w:rsidR="00CB5099" w:rsidRPr="001F5434" w:rsidRDefault="00D6711A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sistematización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1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práctica</w:t>
                  </w:r>
                  <w:r w:rsidRPr="001F5434">
                    <w:rPr>
                      <w:rFonts w:asciiTheme="minorHAnsi" w:hAnsiTheme="minorHAnsi" w:cstheme="minorHAnsi"/>
                      <w:spacing w:val="-58"/>
                      <w:sz w:val="24"/>
                      <w:szCs w:val="24"/>
                    </w:rPr>
                    <w:t xml:space="preserve">                                         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educativa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posibilidad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articular,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comprender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resignificar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complejas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relaciones entre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lastRenderedPageBreak/>
                    <w:t>enseñanza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aprendizajes</w:t>
                  </w:r>
                </w:p>
              </w:tc>
              <w:tc>
                <w:tcPr>
                  <w:tcW w:w="2074" w:type="dxa"/>
                </w:tcPr>
                <w:p w14:paraId="17CAA2E2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lastRenderedPageBreak/>
                    <w:t xml:space="preserve">Elaboración de instrumentos </w:t>
                  </w:r>
                </w:p>
              </w:tc>
              <w:tc>
                <w:tcPr>
                  <w:tcW w:w="1679" w:type="dxa"/>
                </w:tcPr>
                <w:p w14:paraId="53D7715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0B24347C" w14:textId="77777777" w:rsidR="005F1ED4" w:rsidRPr="001F5434" w:rsidRDefault="005F1ED4" w:rsidP="005F1ED4">
                  <w:pPr>
                    <w:pStyle w:val="Textoindependiente"/>
                    <w:spacing w:before="69"/>
                    <w:ind w:right="119"/>
                    <w:jc w:val="both"/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Trabajo con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Diseños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Curriculares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Provincia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Buenos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Aires y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Orientaciones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curriculares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-57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configuraciones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-1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didácticas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2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b w:val="0"/>
                      <w:spacing w:val="-3"/>
                      <w:sz w:val="24"/>
                      <w:szCs w:val="24"/>
                      <w:u w:val="none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b w:val="0"/>
                      <w:sz w:val="24"/>
                      <w:szCs w:val="24"/>
                      <w:u w:val="none"/>
                    </w:rPr>
                    <w:t>apoyos</w:t>
                  </w:r>
                </w:p>
                <w:p w14:paraId="06FE21A9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Reyes,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S.</w:t>
                  </w:r>
                  <w:r w:rsidRPr="001F5434">
                    <w:rPr>
                      <w:rFonts w:asciiTheme="minorHAnsi" w:hAnsiTheme="minorHAnsi" w:cstheme="minorHAnsi"/>
                      <w:spacing w:val="5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5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Morelli,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S.</w:t>
                  </w:r>
                </w:p>
              </w:tc>
            </w:tr>
            <w:tr w:rsidR="00CB5099" w:rsidRPr="001F5434" w14:paraId="11A63C8D" w14:textId="77777777" w:rsidTr="00D71A4F">
              <w:trPr>
                <w:trHeight w:val="204"/>
              </w:trPr>
              <w:tc>
                <w:tcPr>
                  <w:tcW w:w="1441" w:type="dxa"/>
                </w:tcPr>
                <w:p w14:paraId="5A5C75F0" w14:textId="23373023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6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/8</w:t>
                  </w:r>
                </w:p>
              </w:tc>
              <w:tc>
                <w:tcPr>
                  <w:tcW w:w="3302" w:type="dxa"/>
                </w:tcPr>
                <w:p w14:paraId="28255CD1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Relaciones entre enseñanza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>,</w:t>
                  </w:r>
                  <w:r w:rsidRPr="001F5434">
                    <w:rPr>
                      <w:rFonts w:asciiTheme="minorHAnsi" w:hAnsiTheme="minorHAnsi" w:cstheme="minorHAnsi"/>
                      <w:spacing w:val="-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aprendizajes y evaluación </w:t>
                  </w:r>
                </w:p>
              </w:tc>
              <w:tc>
                <w:tcPr>
                  <w:tcW w:w="2074" w:type="dxa"/>
                </w:tcPr>
                <w:p w14:paraId="3C66959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</w:tcPr>
                <w:p w14:paraId="4685AFA0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11AF6AF0" w14:textId="77777777" w:rsidR="00CB5099" w:rsidRPr="001F5434" w:rsidRDefault="005F1ED4" w:rsidP="00777441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Newman,</w:t>
                  </w:r>
                  <w:r w:rsidRPr="001F5434">
                    <w:rPr>
                      <w:rFonts w:asciiTheme="minorHAnsi" w:hAnsiTheme="minorHAnsi" w:cstheme="minorHAnsi"/>
                      <w:spacing w:val="-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</w:t>
                  </w:r>
                </w:p>
              </w:tc>
            </w:tr>
            <w:tr w:rsidR="00CB5099" w:rsidRPr="001F5434" w14:paraId="02D8A599" w14:textId="77777777" w:rsidTr="00D71A4F">
              <w:trPr>
                <w:trHeight w:val="204"/>
              </w:trPr>
              <w:tc>
                <w:tcPr>
                  <w:tcW w:w="1441" w:type="dxa"/>
                </w:tcPr>
                <w:p w14:paraId="316DAC04" w14:textId="54152C40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/9</w:t>
                  </w:r>
                </w:p>
              </w:tc>
              <w:tc>
                <w:tcPr>
                  <w:tcW w:w="3302" w:type="dxa"/>
                </w:tcPr>
                <w:p w14:paraId="576CD12B" w14:textId="77777777" w:rsidR="00CB5099" w:rsidRPr="001F5434" w:rsidRDefault="005F1ED4" w:rsidP="00777441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4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currículum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campo y</w:t>
                  </w:r>
                  <w:r w:rsidRPr="001F5434">
                    <w:rPr>
                      <w:rFonts w:asciiTheme="minorHAnsi" w:hAnsiTheme="minorHAnsi" w:cstheme="minorHAnsi"/>
                      <w:spacing w:val="-1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política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pública.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-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currículum</w:t>
                  </w:r>
                  <w:r w:rsidRPr="001F5434">
                    <w:rPr>
                      <w:rFonts w:asciiTheme="minorHAnsi" w:hAnsiTheme="minorHAnsi" w:cstheme="minorHAnsi"/>
                      <w:spacing w:val="-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1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síntesis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saberes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culturales</w:t>
                  </w:r>
                </w:p>
              </w:tc>
              <w:tc>
                <w:tcPr>
                  <w:tcW w:w="2074" w:type="dxa"/>
                </w:tcPr>
                <w:p w14:paraId="04A155E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</w:tcPr>
                <w:p w14:paraId="3C6985B7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373B8E8E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Chevallard, Y</w:t>
                  </w:r>
                </w:p>
              </w:tc>
            </w:tr>
            <w:tr w:rsidR="00CB5099" w:rsidRPr="001F5434" w14:paraId="36E00B61" w14:textId="77777777" w:rsidTr="00D71A4F">
              <w:trPr>
                <w:trHeight w:val="216"/>
              </w:trPr>
              <w:tc>
                <w:tcPr>
                  <w:tcW w:w="1441" w:type="dxa"/>
                </w:tcPr>
                <w:p w14:paraId="4C55810C" w14:textId="38AB6A43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9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/9</w:t>
                  </w:r>
                </w:p>
              </w:tc>
              <w:tc>
                <w:tcPr>
                  <w:tcW w:w="3302" w:type="dxa"/>
                </w:tcPr>
                <w:p w14:paraId="0744987C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Diferentes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niveles</w:t>
                  </w:r>
                  <w:r w:rsidRPr="001F5434">
                    <w:rPr>
                      <w:rFonts w:asciiTheme="minorHAnsi" w:hAnsiTheme="minorHAnsi" w:cstheme="minorHAnsi"/>
                      <w:spacing w:val="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concreción</w:t>
                  </w:r>
                  <w:r w:rsidRPr="001F5434">
                    <w:rPr>
                      <w:rFonts w:asciiTheme="minorHAnsi" w:hAnsiTheme="minorHAnsi" w:cstheme="minorHAnsi"/>
                      <w:spacing w:val="5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curricular.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lugar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del/la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docente</w:t>
                  </w:r>
                  <w:r w:rsidRPr="001F5434">
                    <w:rPr>
                      <w:rFonts w:asciiTheme="minorHAnsi" w:hAnsiTheme="minorHAnsi" w:cstheme="minorHAnsi"/>
                      <w:spacing w:val="2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diferentes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niveles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concreción.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Racionalidad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técnica,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práctica</w:t>
                  </w:r>
                  <w:r w:rsidRPr="001F5434">
                    <w:rPr>
                      <w:rFonts w:asciiTheme="minorHAnsi" w:hAnsiTheme="minorHAnsi" w:cstheme="minorHAnsi"/>
                      <w:spacing w:val="2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emancipadora</w:t>
                  </w:r>
                </w:p>
              </w:tc>
              <w:tc>
                <w:tcPr>
                  <w:tcW w:w="2074" w:type="dxa"/>
                </w:tcPr>
                <w:p w14:paraId="6D9A7F7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Desarrollo de trabajo práctico grupal</w:t>
                  </w:r>
                </w:p>
              </w:tc>
              <w:tc>
                <w:tcPr>
                  <w:tcW w:w="1679" w:type="dxa"/>
                </w:tcPr>
                <w:p w14:paraId="5B19282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816" w:type="dxa"/>
                </w:tcPr>
                <w:p w14:paraId="6F26999D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Steiman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J</w:t>
                  </w:r>
                </w:p>
              </w:tc>
            </w:tr>
            <w:tr w:rsidR="00CB5099" w:rsidRPr="001F5434" w14:paraId="49E7FD43" w14:textId="77777777" w:rsidTr="00D71A4F">
              <w:trPr>
                <w:trHeight w:val="360"/>
              </w:trPr>
              <w:tc>
                <w:tcPr>
                  <w:tcW w:w="1441" w:type="dxa"/>
                </w:tcPr>
                <w:p w14:paraId="4C215F14" w14:textId="7BC3F0FB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6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/9</w:t>
                  </w:r>
                </w:p>
              </w:tc>
              <w:tc>
                <w:tcPr>
                  <w:tcW w:w="3302" w:type="dxa"/>
                </w:tcPr>
                <w:p w14:paraId="3749701D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175EC6F4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Desarrollo de trabajo práctico grupal</w:t>
                  </w:r>
                </w:p>
              </w:tc>
              <w:tc>
                <w:tcPr>
                  <w:tcW w:w="1679" w:type="dxa"/>
                </w:tcPr>
                <w:p w14:paraId="2A033DE2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5969C644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Alonso Trillo, F. Sanjurjo, L</w:t>
                  </w:r>
                </w:p>
              </w:tc>
            </w:tr>
            <w:tr w:rsidR="00CB5099" w:rsidRPr="001F5434" w14:paraId="0BBD878E" w14:textId="77777777" w:rsidTr="00D71A4F">
              <w:trPr>
                <w:trHeight w:val="216"/>
              </w:trPr>
              <w:tc>
                <w:tcPr>
                  <w:tcW w:w="1441" w:type="dxa"/>
                </w:tcPr>
                <w:p w14:paraId="63EBD605" w14:textId="641C28FD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/9</w:t>
                  </w:r>
                </w:p>
              </w:tc>
              <w:tc>
                <w:tcPr>
                  <w:tcW w:w="3302" w:type="dxa"/>
                </w:tcPr>
                <w:p w14:paraId="697E601F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2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conocimiento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escolar.</w:t>
                  </w:r>
                  <w:r w:rsidRPr="001F5434">
                    <w:rPr>
                      <w:rFonts w:asciiTheme="minorHAnsi" w:hAnsiTheme="minorHAnsi" w:cstheme="minorHAnsi"/>
                      <w:spacing w:val="2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2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construcción</w:t>
                  </w:r>
                  <w:r w:rsidRPr="001F5434">
                    <w:rPr>
                      <w:rFonts w:asciiTheme="minorHAnsi" w:hAnsiTheme="minorHAnsi" w:cstheme="minorHAnsi"/>
                      <w:spacing w:val="2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del</w:t>
                  </w:r>
                  <w:r w:rsidRPr="001F5434">
                    <w:rPr>
                      <w:rFonts w:asciiTheme="minorHAnsi" w:hAnsiTheme="minorHAnsi" w:cstheme="minorHAnsi"/>
                      <w:spacing w:val="20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contenido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está</w:t>
                  </w:r>
                  <w:r w:rsidRPr="001F5434">
                    <w:rPr>
                      <w:rFonts w:asciiTheme="minorHAnsi" w:hAnsiTheme="minorHAnsi" w:cstheme="minorHAnsi"/>
                      <w:spacing w:val="19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atravesada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por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género,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raza,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clase,</w:t>
                  </w:r>
                  <w:r w:rsidRPr="001F5434">
                    <w:rPr>
                      <w:rFonts w:asciiTheme="minorHAnsi" w:hAnsiTheme="minorHAnsi" w:cstheme="minorHAnsi"/>
                      <w:spacing w:val="5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etc.</w:t>
                  </w:r>
                </w:p>
              </w:tc>
              <w:tc>
                <w:tcPr>
                  <w:tcW w:w="2074" w:type="dxa"/>
                </w:tcPr>
                <w:p w14:paraId="303A6B17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Desarrollo de trabajo práctico grupal</w:t>
                  </w:r>
                </w:p>
              </w:tc>
              <w:tc>
                <w:tcPr>
                  <w:tcW w:w="1679" w:type="dxa"/>
                </w:tcPr>
                <w:p w14:paraId="4C2B256D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2E4798CC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Alonso Trillo, F. Sanjurjo, L</w:t>
                  </w:r>
                </w:p>
              </w:tc>
            </w:tr>
            <w:tr w:rsidR="00CB5099" w:rsidRPr="001F5434" w14:paraId="682949B5" w14:textId="77777777" w:rsidTr="007E33B8">
              <w:trPr>
                <w:trHeight w:val="284"/>
              </w:trPr>
              <w:tc>
                <w:tcPr>
                  <w:tcW w:w="1441" w:type="dxa"/>
                </w:tcPr>
                <w:p w14:paraId="010603F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30/9</w:t>
                  </w:r>
                </w:p>
              </w:tc>
              <w:tc>
                <w:tcPr>
                  <w:tcW w:w="3302" w:type="dxa"/>
                </w:tcPr>
                <w:p w14:paraId="5ED2E91B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5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currículum</w:t>
                  </w:r>
                  <w:r w:rsidRPr="001F5434">
                    <w:rPr>
                      <w:rFonts w:asciiTheme="minorHAnsi" w:hAnsiTheme="minorHAnsi" w:cstheme="minorHAnsi"/>
                      <w:spacing w:val="5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como</w:t>
                  </w:r>
                  <w:r w:rsidRPr="001F5434">
                    <w:rPr>
                      <w:rFonts w:asciiTheme="minorHAnsi" w:hAnsiTheme="minorHAnsi" w:cstheme="minorHAnsi"/>
                      <w:spacing w:val="5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campo</w:t>
                  </w:r>
                  <w:r w:rsidRPr="001F5434">
                    <w:rPr>
                      <w:rFonts w:asciiTheme="minorHAnsi" w:hAnsiTheme="minorHAnsi" w:cstheme="minorHAnsi"/>
                      <w:spacing w:val="5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5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disputas.</w:t>
                  </w:r>
                  <w:r w:rsidRPr="001F5434">
                    <w:rPr>
                      <w:rFonts w:asciiTheme="minorHAnsi" w:hAnsiTheme="minorHAnsi" w:cstheme="minorHAnsi"/>
                      <w:spacing w:val="56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5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justicia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curricular, la construcción de la igualdad y el reconocimiento de intereses y perspectivas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diversas</w:t>
                  </w:r>
                </w:p>
              </w:tc>
              <w:tc>
                <w:tcPr>
                  <w:tcW w:w="2074" w:type="dxa"/>
                </w:tcPr>
                <w:p w14:paraId="5C458A7F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B6DDE8" w:themeFill="accent5" w:themeFillTint="66"/>
                </w:tcPr>
                <w:p w14:paraId="72DF1FB2" w14:textId="77777777" w:rsidR="00CB5099" w:rsidRPr="001F5434" w:rsidRDefault="00D209BC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  <w:shd w:val="clear" w:color="auto" w:fill="F2DBDB" w:themeFill="accent2" w:themeFillTint="33"/>
                    </w:rPr>
                    <w:t>VIRTUALIDAD SINCRÓNICA</w:t>
                  </w:r>
                </w:p>
              </w:tc>
              <w:tc>
                <w:tcPr>
                  <w:tcW w:w="5816" w:type="dxa"/>
                </w:tcPr>
                <w:p w14:paraId="74CFEFA4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Anijovich,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R.</w:t>
                  </w:r>
                  <w:r w:rsidRPr="001F5434">
                    <w:rPr>
                      <w:rFonts w:asciiTheme="minorHAnsi" w:hAnsiTheme="minorHAnsi" w:cstheme="minorHAnsi"/>
                      <w:spacing w:val="-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(2014)</w:t>
                  </w:r>
                </w:p>
              </w:tc>
            </w:tr>
            <w:tr w:rsidR="00CB5099" w:rsidRPr="001F5434" w14:paraId="5D659173" w14:textId="77777777" w:rsidTr="00D71A4F">
              <w:trPr>
                <w:trHeight w:val="168"/>
              </w:trPr>
              <w:tc>
                <w:tcPr>
                  <w:tcW w:w="1441" w:type="dxa"/>
                </w:tcPr>
                <w:p w14:paraId="4F5FFDCD" w14:textId="4171F373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7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/10</w:t>
                  </w:r>
                </w:p>
              </w:tc>
              <w:tc>
                <w:tcPr>
                  <w:tcW w:w="3302" w:type="dxa"/>
                </w:tcPr>
                <w:p w14:paraId="30988BA6" w14:textId="77777777" w:rsidR="00CB5099" w:rsidRPr="001F5434" w:rsidRDefault="005F1ED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Diálogos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>interculturales</w:t>
                  </w:r>
                  <w:r w:rsidRPr="001F5434">
                    <w:rPr>
                      <w:rFonts w:asciiTheme="minorHAnsi" w:hAnsiTheme="minorHAnsi" w:cstheme="minorHAnsi"/>
                      <w:spacing w:val="-1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pacing w:val="-1"/>
                      <w:sz w:val="24"/>
                      <w:szCs w:val="24"/>
                    </w:rPr>
                    <w:t>el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currículum</w:t>
                  </w:r>
                </w:p>
              </w:tc>
              <w:tc>
                <w:tcPr>
                  <w:tcW w:w="2074" w:type="dxa"/>
                </w:tcPr>
                <w:p w14:paraId="6732218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Síntesis y consultas</w:t>
                  </w:r>
                </w:p>
              </w:tc>
              <w:tc>
                <w:tcPr>
                  <w:tcW w:w="1679" w:type="dxa"/>
                </w:tcPr>
                <w:p w14:paraId="093D9ADB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1B6A705E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Coscarelli</w:t>
                  </w:r>
                  <w:proofErr w:type="spellEnd"/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M.R</w:t>
                  </w:r>
                </w:p>
              </w:tc>
            </w:tr>
            <w:tr w:rsidR="00CB5099" w:rsidRPr="001F5434" w14:paraId="2E016DEC" w14:textId="77777777" w:rsidTr="00D71A4F">
              <w:trPr>
                <w:trHeight w:val="180"/>
              </w:trPr>
              <w:tc>
                <w:tcPr>
                  <w:tcW w:w="1441" w:type="dxa"/>
                </w:tcPr>
                <w:p w14:paraId="1C89D7AC" w14:textId="3948EB04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4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/10</w:t>
                  </w:r>
                </w:p>
              </w:tc>
              <w:tc>
                <w:tcPr>
                  <w:tcW w:w="3302" w:type="dxa"/>
                </w:tcPr>
                <w:p w14:paraId="6F23B4B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47D93C34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Presentación oral grupal del trabajo(calificación individual)</w:t>
                  </w:r>
                </w:p>
              </w:tc>
              <w:tc>
                <w:tcPr>
                  <w:tcW w:w="1679" w:type="dxa"/>
                </w:tcPr>
                <w:p w14:paraId="73E781CF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136BEA1F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189F9C3F" w14:textId="77777777" w:rsidTr="00D71A4F">
              <w:trPr>
                <w:trHeight w:val="1337"/>
              </w:trPr>
              <w:tc>
                <w:tcPr>
                  <w:tcW w:w="1441" w:type="dxa"/>
                </w:tcPr>
                <w:p w14:paraId="07E2B53A" w14:textId="100C189B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lastRenderedPageBreak/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/10</w:t>
                  </w:r>
                </w:p>
              </w:tc>
              <w:tc>
                <w:tcPr>
                  <w:tcW w:w="3302" w:type="dxa"/>
                </w:tcPr>
                <w:p w14:paraId="1F4F384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3D2EDD3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Presentación oral grupal del trabajo(calificación individual)</w:t>
                  </w:r>
                </w:p>
              </w:tc>
              <w:tc>
                <w:tcPr>
                  <w:tcW w:w="1679" w:type="dxa"/>
                </w:tcPr>
                <w:p w14:paraId="49E8CC76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02F8AA08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6EE4C726" w14:textId="77777777" w:rsidTr="00D71A4F">
              <w:trPr>
                <w:trHeight w:val="412"/>
              </w:trPr>
              <w:tc>
                <w:tcPr>
                  <w:tcW w:w="1441" w:type="dxa"/>
                </w:tcPr>
                <w:p w14:paraId="3E39DE3A" w14:textId="3D602D63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8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/10</w:t>
                  </w:r>
                </w:p>
              </w:tc>
              <w:tc>
                <w:tcPr>
                  <w:tcW w:w="3302" w:type="dxa"/>
                </w:tcPr>
                <w:p w14:paraId="4D0F308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5AC5CCF6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F2DBDB" w:themeFill="accent2" w:themeFillTint="33"/>
                </w:tcPr>
                <w:p w14:paraId="7154E75C" w14:textId="77777777" w:rsidR="00CB5099" w:rsidRPr="001F5434" w:rsidRDefault="00D209BC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E33B8">
                    <w:rPr>
                      <w:rFonts w:asciiTheme="minorHAnsi" w:hAnsiTheme="minorHAnsi" w:cstheme="minorHAnsi"/>
                      <w:sz w:val="24"/>
                      <w:szCs w:val="24"/>
                      <w:shd w:val="clear" w:color="auto" w:fill="B6DDE8" w:themeFill="accent5" w:themeFillTint="66"/>
                    </w:rPr>
                    <w:t>VIRTUALIDAD SINCRÓNICA</w:t>
                  </w:r>
                </w:p>
              </w:tc>
              <w:tc>
                <w:tcPr>
                  <w:tcW w:w="5816" w:type="dxa"/>
                </w:tcPr>
                <w:p w14:paraId="613CA72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40F93744" w14:textId="77777777" w:rsidTr="00D71A4F">
              <w:trPr>
                <w:trHeight w:val="96"/>
              </w:trPr>
              <w:tc>
                <w:tcPr>
                  <w:tcW w:w="1441" w:type="dxa"/>
                </w:tcPr>
                <w:p w14:paraId="59B8EA0D" w14:textId="55A5B05C" w:rsidR="00CB5099" w:rsidRPr="001F5434" w:rsidRDefault="00D71A4F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4</w:t>
                  </w:r>
                  <w:r w:rsidR="00CB5099"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/11</w:t>
                  </w:r>
                </w:p>
              </w:tc>
              <w:tc>
                <w:tcPr>
                  <w:tcW w:w="3302" w:type="dxa"/>
                </w:tcPr>
                <w:p w14:paraId="25F7C845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</w:tcPr>
                <w:p w14:paraId="2DCAC6D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Presentación oral grupal del trabajo(calificación individual)</w:t>
                  </w:r>
                </w:p>
              </w:tc>
              <w:tc>
                <w:tcPr>
                  <w:tcW w:w="1679" w:type="dxa"/>
                </w:tcPr>
                <w:p w14:paraId="573B4D1F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190A7362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CB5099" w:rsidRPr="001F5434" w14:paraId="61007F62" w14:textId="77777777" w:rsidTr="00D71A4F">
              <w:trPr>
                <w:trHeight w:val="262"/>
              </w:trPr>
              <w:tc>
                <w:tcPr>
                  <w:tcW w:w="1441" w:type="dxa"/>
                </w:tcPr>
                <w:p w14:paraId="33C9FC2D" w14:textId="4B421466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/11</w:t>
                  </w:r>
                </w:p>
              </w:tc>
              <w:tc>
                <w:tcPr>
                  <w:tcW w:w="3302" w:type="dxa"/>
                </w:tcPr>
                <w:p w14:paraId="66DC2755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diseños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curriculares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-1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la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Educación</w:t>
                  </w:r>
                  <w:r w:rsidRPr="001F5434">
                    <w:rPr>
                      <w:rFonts w:asciiTheme="minorHAnsi" w:hAnsiTheme="minorHAnsi" w:cstheme="minorHAnsi"/>
                      <w:spacing w:val="-1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Secundaria.</w:t>
                  </w:r>
                  <w:r w:rsidRPr="001F5434">
                    <w:rPr>
                      <w:rFonts w:asciiTheme="minorHAnsi" w:hAnsiTheme="minorHAnsi" w:cstheme="minorHAnsi"/>
                      <w:spacing w:val="-1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Las  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editoriales</w:t>
                  </w:r>
                  <w:r w:rsidRPr="001F5434">
                    <w:rPr>
                      <w:rFonts w:asciiTheme="minorHAnsi" w:hAnsiTheme="minorHAnsi" w:cstheme="minorHAnsi"/>
                      <w:spacing w:val="2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18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organizaciones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del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Tercer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nivel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en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los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procesos</w:t>
                  </w:r>
                  <w:r w:rsidRPr="001F5434">
                    <w:rPr>
                      <w:rFonts w:asciiTheme="minorHAnsi" w:hAnsiTheme="minorHAnsi" w:cstheme="minorHAnsi"/>
                      <w:spacing w:val="24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de</w:t>
                  </w:r>
                  <w:r w:rsidRPr="001F5434">
                    <w:rPr>
                      <w:rFonts w:asciiTheme="minorHAnsi" w:hAnsiTheme="minorHAnsi" w:cstheme="minorHAnsi"/>
                      <w:spacing w:val="22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concreción</w:t>
                  </w:r>
                  <w:r w:rsidRPr="001F5434">
                    <w:rPr>
                      <w:rFonts w:asciiTheme="minorHAnsi" w:hAnsiTheme="minorHAnsi" w:cstheme="minorHAnsi"/>
                      <w:spacing w:val="23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curricular.</w:t>
                  </w:r>
                  <w:r w:rsidRPr="001F5434">
                    <w:rPr>
                      <w:rFonts w:asciiTheme="minorHAnsi" w:hAnsiTheme="minorHAnsi" w:cstheme="minorHAnsi"/>
                      <w:spacing w:val="-57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Currículum</w:t>
                  </w:r>
                  <w:r w:rsidRPr="001F5434">
                    <w:rPr>
                      <w:rFonts w:asciiTheme="minorHAnsi" w:hAnsiTheme="minorHAnsi" w:cstheme="minorHAnsi"/>
                      <w:spacing w:val="1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y</w:t>
                  </w:r>
                  <w:r w:rsidRPr="001F5434">
                    <w:rPr>
                      <w:rFonts w:asciiTheme="minorHAnsi" w:hAnsiTheme="minorHAnsi" w:cstheme="minorHAnsi"/>
                      <w:spacing w:val="-5"/>
                      <w:sz w:val="24"/>
                      <w:szCs w:val="24"/>
                    </w:rPr>
                    <w:t xml:space="preserve"> 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Mercado</w:t>
                  </w:r>
                </w:p>
              </w:tc>
              <w:tc>
                <w:tcPr>
                  <w:tcW w:w="2074" w:type="dxa"/>
                </w:tcPr>
                <w:p w14:paraId="26DDD1AE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</w:tcPr>
                <w:p w14:paraId="26C1C5F9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</w:tcPr>
                <w:p w14:paraId="72D4990D" w14:textId="77777777" w:rsidR="00CB5099" w:rsidRPr="001F5434" w:rsidRDefault="001F5434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Navarro, S</w:t>
                  </w:r>
                </w:p>
              </w:tc>
            </w:tr>
            <w:tr w:rsidR="00CB5099" w:rsidRPr="001F5434" w14:paraId="069A8FB1" w14:textId="77777777" w:rsidTr="00D71A4F">
              <w:trPr>
                <w:trHeight w:val="312"/>
              </w:trPr>
              <w:tc>
                <w:tcPr>
                  <w:tcW w:w="1441" w:type="dxa"/>
                  <w:shd w:val="clear" w:color="auto" w:fill="F2DBDB" w:themeFill="accent2" w:themeFillTint="33"/>
                </w:tcPr>
                <w:p w14:paraId="6B23AF96" w14:textId="6C3BDAD2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="00D71A4F">
                    <w:rPr>
                      <w:rFonts w:asciiTheme="minorHAnsi" w:hAnsiTheme="minorHAnsi" w:cstheme="minorHAnsi"/>
                      <w:sz w:val="24"/>
                      <w:szCs w:val="24"/>
                    </w:rPr>
                    <w:t>8</w:t>
                  </w: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/11</w:t>
                  </w:r>
                </w:p>
              </w:tc>
              <w:tc>
                <w:tcPr>
                  <w:tcW w:w="3302" w:type="dxa"/>
                  <w:shd w:val="clear" w:color="auto" w:fill="F2DBDB" w:themeFill="accent2" w:themeFillTint="33"/>
                </w:tcPr>
                <w:p w14:paraId="5313F74A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74" w:type="dxa"/>
                  <w:shd w:val="clear" w:color="auto" w:fill="F2DBDB" w:themeFill="accent2" w:themeFillTint="33"/>
                </w:tcPr>
                <w:p w14:paraId="4002BE01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679" w:type="dxa"/>
                  <w:shd w:val="clear" w:color="auto" w:fill="F2DBDB" w:themeFill="accent2" w:themeFillTint="33"/>
                </w:tcPr>
                <w:p w14:paraId="44400A5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5816" w:type="dxa"/>
                  <w:shd w:val="clear" w:color="auto" w:fill="F2DBDB" w:themeFill="accent2" w:themeFillTint="33"/>
                </w:tcPr>
                <w:p w14:paraId="67D8E373" w14:textId="77777777" w:rsidR="00CB5099" w:rsidRPr="001F5434" w:rsidRDefault="00CB5099" w:rsidP="00CB5099">
                  <w:pPr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1F5434">
                    <w:rPr>
                      <w:rFonts w:asciiTheme="minorHAnsi" w:hAnsiTheme="minorHAnsi" w:cstheme="minorHAnsi"/>
                      <w:sz w:val="24"/>
                      <w:szCs w:val="24"/>
                    </w:rPr>
                    <w:t>Cierre y despedida</w:t>
                  </w:r>
                </w:p>
              </w:tc>
            </w:tr>
          </w:tbl>
          <w:p w14:paraId="728735C4" w14:textId="77777777" w:rsidR="00160A66" w:rsidRPr="006E0A61" w:rsidRDefault="00160A66">
            <w:pPr>
              <w:pStyle w:val="TableParagraph"/>
              <w:tabs>
                <w:tab w:val="left" w:pos="6532"/>
              </w:tabs>
              <w:ind w:left="5231" w:right="4012" w:hanging="1211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93421" w:rsidRPr="006E0A61" w14:paraId="55EF54B2" w14:textId="77777777" w:rsidTr="00D209BC">
        <w:trPr>
          <w:trHeight w:val="710"/>
        </w:trPr>
        <w:tc>
          <w:tcPr>
            <w:tcW w:w="14317" w:type="dxa"/>
            <w:gridSpan w:val="2"/>
          </w:tcPr>
          <w:p w14:paraId="0A804327" w14:textId="77777777" w:rsidR="00160A66" w:rsidRPr="001F5434" w:rsidRDefault="000B14C0" w:rsidP="00160A66">
            <w:pPr>
              <w:jc w:val="both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CRITERIOS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INSTRUMENTOS</w:t>
            </w:r>
            <w:r w:rsidRPr="001F5434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EVALUACIÓN.</w:t>
            </w:r>
            <w:r w:rsidRPr="001F5434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CONDICIONES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PROMOCIÓN</w:t>
            </w:r>
            <w:r w:rsidRPr="001F543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DIRECTA</w:t>
            </w:r>
          </w:p>
          <w:p w14:paraId="759CEB8F" w14:textId="77777777" w:rsidR="00160A66" w:rsidRPr="001F5434" w:rsidRDefault="00160A66" w:rsidP="00160A66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s-AR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Evaluación diagnóstica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: toma de encuesta sobre los saberes previos de los contenidos del espacio curricular, sobre las modalidades de estudio y concepciones personales sobre algunas temáticas específicas. </w:t>
            </w:r>
          </w:p>
          <w:p w14:paraId="2005B63A" w14:textId="77777777" w:rsidR="00160A66" w:rsidRPr="001F5434" w:rsidRDefault="00160A66" w:rsidP="00160A6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Evaluación formativa: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a partir de la observación y el análisis de la participación.</w:t>
            </w:r>
          </w:p>
          <w:p w14:paraId="162C8A7E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Trabajos prácticos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: se aprueban con una calificación de 4 o más puntos.</w:t>
            </w:r>
          </w:p>
          <w:p w14:paraId="45C9B8D3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Parciales: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De carácter individual, presencial y escrito. Se aprueban con una calificación de 4 o superior a cuatro. (Con opción a recuperatorio a fin de año, previo al turno de exámenes del período noviembre-diciembre) Se acuerda una modalidad de autoevaluación que le permita a los/las estudiantes tomar decisiones sobre sus aprendizajes, reconocerlos, valorarlos. En esta misma instancia se analizará la tarea docente en relación a la evolución y/o dificultades de los/las estudiantes. Intenta favorecer el análisis y la reflexión sobre el accionar personal para apropiarse de conocimientos, y la construcción de una mirada atenta de lo que ocurre en toda práctica pedagógica. Se diseña una propuesta de </w:t>
            </w:r>
            <w:proofErr w:type="spellStart"/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co</w:t>
            </w:r>
            <w:proofErr w:type="spellEnd"/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- evaluación en la que se pongan en discusión los contenidos, la bibliografía, las modalidades de trabajo y todos aquellos aspectos que favorezcan los aprendizajes y la enseñanza, como así también una propuesta de meta evaluación en la que entre todos los actores de la práctica pedagógica podamos someter a análisis y discusión los instrumentos y dispositivos usados en cada evaluación. </w:t>
            </w:r>
          </w:p>
          <w:p w14:paraId="66C44134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Condiciones para la aprobación de la cursada: </w:t>
            </w:r>
          </w:p>
          <w:p w14:paraId="12065DD5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Se presentará un informe de cada uno de los cuatrimestres, cuya calificación será producto de las evaluaciones parciales y de los trabajos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prácticos. En el caso que en cada cuatrimestre la calificación del informe fuese de 4(cuatro) o más puntos, se considera aprobada la cursada.</w:t>
            </w:r>
          </w:p>
          <w:p w14:paraId="194A641C" w14:textId="77777777" w:rsidR="00093421" w:rsidRPr="006E0A61" w:rsidRDefault="00160A66" w:rsidP="00CB5099">
            <w:pPr>
              <w:pStyle w:val="TableParagraph"/>
              <w:spacing w:line="340" w:lineRule="exact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 w:rsidRPr="001F543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Condiciones para la acreditación de la materia: </w:t>
            </w:r>
            <w:r w:rsidR="00CB5099" w:rsidRPr="001F543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 xml:space="preserve">Se </w:t>
            </w:r>
            <w:r w:rsidRPr="001F5434"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  <w:t>acredita en instancia final.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93421" w:rsidRPr="006E0A61" w14:paraId="3A87814B" w14:textId="77777777" w:rsidTr="00D209BC">
        <w:trPr>
          <w:trHeight w:val="365"/>
        </w:trPr>
        <w:tc>
          <w:tcPr>
            <w:tcW w:w="14317" w:type="dxa"/>
            <w:gridSpan w:val="2"/>
          </w:tcPr>
          <w:p w14:paraId="5991184A" w14:textId="77777777" w:rsidR="00160A66" w:rsidRPr="001F5434" w:rsidRDefault="000B14C0" w:rsidP="00160A66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ORIENTACIONES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ESTUDIANTES</w:t>
            </w:r>
            <w:r w:rsidRPr="001F543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QUE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ACREDITEN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CONDICIÓN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LIBRE</w:t>
            </w:r>
            <w:r w:rsidR="00160A66" w:rsidRPr="001F543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E5DB0BE" w14:textId="77777777" w:rsidR="00160A66" w:rsidRPr="001F5434" w:rsidRDefault="00160A66" w:rsidP="00160A66">
            <w:pPr>
              <w:spacing w:line="259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Condiciones para la instancia de libre:</w:t>
            </w:r>
          </w:p>
          <w:p w14:paraId="5B52250A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El régimen de alumno/a libre se orienta según las disposiciones de la resolución 1434/04.</w:t>
            </w:r>
          </w:p>
          <w:p w14:paraId="7963DD6D" w14:textId="77777777" w:rsidR="00160A66" w:rsidRPr="001F5434" w:rsidRDefault="00160A66" w:rsidP="00160A6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Se asignará a cada estudiante una propuesta para elaborar, que será desarrollada en el momento del examen final.</w:t>
            </w:r>
          </w:p>
          <w:p w14:paraId="073294EA" w14:textId="77777777" w:rsidR="00093421" w:rsidRPr="006E0A61" w:rsidRDefault="00160A66" w:rsidP="00D750CA">
            <w:pPr>
              <w:pStyle w:val="TableParagraph"/>
              <w:spacing w:line="341" w:lineRule="exact"/>
              <w:ind w:right="9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La instancia libre implica rendir un examen escrito, que si es aprobado, pasará a la instancia oral de defensa del trabajo previamente solicitado </w:t>
            </w:r>
            <w:r w:rsidR="00D750CA"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y </w:t>
            </w:r>
            <w:proofErr w:type="spellStart"/>
            <w:r w:rsidR="00D750CA" w:rsidRPr="001F5434">
              <w:rPr>
                <w:rFonts w:asciiTheme="minorHAnsi" w:hAnsiTheme="minorHAnsi" w:cstheme="minorHAnsi"/>
                <w:sz w:val="24"/>
                <w:szCs w:val="24"/>
              </w:rPr>
              <w:t>nseguirlo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preguntas</w:t>
            </w:r>
            <w:proofErr w:type="spellEnd"/>
            <w:r w:rsidRPr="001F5434">
              <w:rPr>
                <w:rFonts w:asciiTheme="minorHAnsi" w:hAnsiTheme="minorHAnsi" w:cstheme="minorHAnsi"/>
                <w:sz w:val="24"/>
                <w:szCs w:val="24"/>
              </w:rPr>
              <w:t xml:space="preserve"> de todos los textos de la cátedra.</w:t>
            </w:r>
          </w:p>
        </w:tc>
      </w:tr>
      <w:tr w:rsidR="00093421" w:rsidRPr="001F5434" w14:paraId="2C00473D" w14:textId="77777777" w:rsidTr="00D209BC">
        <w:trPr>
          <w:trHeight w:val="340"/>
        </w:trPr>
        <w:tc>
          <w:tcPr>
            <w:tcW w:w="14317" w:type="dxa"/>
            <w:gridSpan w:val="2"/>
          </w:tcPr>
          <w:p w14:paraId="7B77DB21" w14:textId="77777777" w:rsidR="00093421" w:rsidRPr="001F5434" w:rsidRDefault="000B14C0">
            <w:pPr>
              <w:pStyle w:val="TableParagraph"/>
              <w:spacing w:line="320" w:lineRule="exact"/>
              <w:ind w:left="9" w:right="1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BIBLIOGRAFÍA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OBLIGATORIA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POR</w:t>
            </w:r>
            <w:r w:rsidRPr="001F543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TEMA</w:t>
            </w:r>
          </w:p>
          <w:p w14:paraId="401E8CBB" w14:textId="77777777" w:rsidR="006E0A61" w:rsidRPr="001F5434" w:rsidRDefault="006E0A61" w:rsidP="006E0A61">
            <w:pPr>
              <w:pStyle w:val="Textoindependiente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Núcleo problemático</w:t>
            </w:r>
            <w:r w:rsidRPr="001F5434">
              <w:rPr>
                <w:rFonts w:asciiTheme="minorHAnsi" w:hAnsiTheme="minorHAnsi" w:cstheme="minorHAnsi"/>
                <w:sz w:val="24"/>
                <w:szCs w:val="24"/>
                <w:u w:val="none"/>
              </w:rPr>
              <w:t xml:space="preserve"> 1</w:t>
            </w:r>
          </w:p>
          <w:p w14:paraId="6F09B2A1" w14:textId="77777777" w:rsidR="006E0A61" w:rsidRPr="001F5434" w:rsidRDefault="006E0A61" w:rsidP="006E0A61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Antelo,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Alliaud,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(2010): Los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gajes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oficio.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(cap.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2)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Aique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Bs.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As.</w:t>
            </w:r>
          </w:p>
          <w:p w14:paraId="6216BC61" w14:textId="77777777" w:rsidR="006E0A61" w:rsidRPr="001F5434" w:rsidRDefault="006E0A61" w:rsidP="006E0A61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Asprelli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M.C.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(2011):</w:t>
            </w:r>
            <w:r w:rsidRPr="001F5434">
              <w:rPr>
                <w:rFonts w:asciiTheme="minorHAnsi" w:hAnsiTheme="minorHAnsi" w:cstheme="minorHAnsi"/>
                <w:b w:val="0"/>
                <w:spacing w:val="-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formación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docente.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frag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Cap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1)</w:t>
            </w:r>
            <w:r w:rsidRPr="001F5434">
              <w:rPr>
                <w:rFonts w:asciiTheme="minorHAnsi" w:hAnsiTheme="minorHAnsi" w:cstheme="minorHAnsi"/>
                <w:b w:val="0"/>
                <w:spacing w:val="-7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HomoSapiens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Rosario</w:t>
            </w:r>
          </w:p>
          <w:p w14:paraId="1D45B2AD" w14:textId="77777777" w:rsidR="002949CB" w:rsidRPr="001F5434" w:rsidRDefault="002949CB" w:rsidP="006E0A61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Baquero, R.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Limon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Luque,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M.(</w:t>
            </w:r>
            <w:proofErr w:type="gramEnd"/>
            <w:r w:rsidR="0055752B"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2001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):</w:t>
            </w:r>
            <w:r w:rsidR="0055752B" w:rsidRPr="001F5434">
              <w:rPr>
                <w:b w:val="0"/>
                <w:sz w:val="24"/>
                <w:szCs w:val="24"/>
                <w:u w:val="none"/>
              </w:rPr>
              <w:t xml:space="preserve"> Introducción a la psicología del aprendizaje. Baquero, R. Cap. 1Universidad Nacional de Quilmes. </w:t>
            </w:r>
          </w:p>
          <w:p w14:paraId="15E45DBC" w14:textId="77777777" w:rsidR="00777441" w:rsidRPr="001F5434" w:rsidRDefault="006E0A61" w:rsidP="006E0A61">
            <w:pPr>
              <w:pStyle w:val="Textoindependiente"/>
              <w:spacing w:before="2"/>
              <w:ind w:right="323"/>
              <w:jc w:val="both"/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Davini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 M. C. (2015): La formación en la práctica docente. Cap. 1 y 3. Paidós. Bs. As.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</w:p>
          <w:p w14:paraId="74ECA253" w14:textId="77777777" w:rsidR="006E0A61" w:rsidRPr="001F5434" w:rsidRDefault="006E0A61" w:rsidP="006E0A61">
            <w:pPr>
              <w:pStyle w:val="Textoindependiente"/>
              <w:spacing w:before="2"/>
              <w:ind w:right="3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Feldman,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(2008): Ayudar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enseñar.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Aique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(fragmentos)Bs. As.</w:t>
            </w:r>
          </w:p>
          <w:p w14:paraId="351C50B9" w14:textId="77777777" w:rsidR="006E0A61" w:rsidRPr="001F5434" w:rsidRDefault="006E0A61" w:rsidP="006E0A61">
            <w:pPr>
              <w:pStyle w:val="Textoindependiente"/>
              <w:spacing w:before="2"/>
              <w:ind w:right="3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Furman,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2022): Las preguntas educativas entran a las aulas. Episodio 1. Metacognición: ¿cómo formar estudiantes capaces de regular su propio proceso de aprendizaje? Fragmentos. Santillana. CABA</w:t>
            </w:r>
          </w:p>
          <w:p w14:paraId="1A51ABBE" w14:textId="77777777" w:rsidR="006E0A61" w:rsidRPr="001F5434" w:rsidRDefault="006E0A61" w:rsidP="006E0A61">
            <w:pPr>
              <w:pStyle w:val="Textoindependiente"/>
              <w:spacing w:before="2"/>
              <w:ind w:right="3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Sanjurjo, L. (2019): volver a pensar la clase. Fragmentos de Cap. III.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HomoSapiens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 Rosario.</w:t>
            </w:r>
          </w:p>
          <w:p w14:paraId="4A364607" w14:textId="77777777" w:rsidR="006E0A61" w:rsidRPr="001F5434" w:rsidRDefault="006E0A61" w:rsidP="006E0A61">
            <w:pPr>
              <w:pStyle w:val="Textoindependiente"/>
              <w:spacing w:before="19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Núcleo problemático 2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: Alliaud,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(2021):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Enseñar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hoy.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Apuntes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 formación. Cap. 1.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Paidós.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CABA</w:t>
            </w:r>
          </w:p>
          <w:p w14:paraId="1F29689D" w14:textId="77777777" w:rsidR="006E0A61" w:rsidRPr="001F5434" w:rsidRDefault="006E0A61" w:rsidP="006E0A61">
            <w:pPr>
              <w:pStyle w:val="Textoindependiente"/>
              <w:ind w:right="122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Anijovich,</w:t>
            </w:r>
            <w:r w:rsidRPr="001F5434">
              <w:rPr>
                <w:rFonts w:asciiTheme="minorHAnsi" w:hAnsiTheme="minorHAnsi" w:cstheme="minorHAnsi"/>
                <w:b w:val="0"/>
                <w:spacing w:val="2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R.</w:t>
            </w:r>
            <w:r w:rsidRPr="001F5434">
              <w:rPr>
                <w:rFonts w:asciiTheme="minorHAnsi" w:hAnsiTheme="minorHAnsi" w:cstheme="minorHAnsi"/>
                <w:b w:val="0"/>
                <w:spacing w:val="2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Cappelletti,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G.</w:t>
            </w:r>
            <w:r w:rsidRPr="001F5434">
              <w:rPr>
                <w:rFonts w:asciiTheme="minorHAnsi" w:hAnsiTheme="minorHAnsi" w:cstheme="minorHAnsi"/>
                <w:b w:val="0"/>
                <w:spacing w:val="2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(2014):</w:t>
            </w:r>
            <w:r w:rsidRPr="001F5434">
              <w:rPr>
                <w:rFonts w:asciiTheme="minorHAnsi" w:hAnsiTheme="minorHAnsi" w:cstheme="minorHAnsi"/>
                <w:b w:val="0"/>
                <w:spacing w:val="2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Las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prácticas</w:t>
            </w:r>
            <w:r w:rsidRPr="001F5434">
              <w:rPr>
                <w:rFonts w:asciiTheme="minorHAnsi" w:hAnsiTheme="minorHAnsi" w:cstheme="minorHAnsi"/>
                <w:b w:val="0"/>
                <w:spacing w:val="2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eje</w:t>
            </w:r>
            <w:r w:rsidRPr="001F5434">
              <w:rPr>
                <w:rFonts w:asciiTheme="minorHAnsi" w:hAnsiTheme="minorHAnsi" w:cstheme="minorHAnsi"/>
                <w:b w:val="0"/>
                <w:spacing w:val="2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2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2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formación</w:t>
            </w:r>
            <w:r w:rsidRPr="001F5434">
              <w:rPr>
                <w:rFonts w:asciiTheme="minorHAnsi" w:hAnsiTheme="minorHAnsi" w:cstheme="minorHAnsi"/>
                <w:b w:val="0"/>
                <w:spacing w:val="2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docente.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(Cap.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5)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Eudeba. Bs. As.</w:t>
            </w:r>
          </w:p>
          <w:p w14:paraId="129F225C" w14:textId="77777777" w:rsidR="006E0A61" w:rsidRPr="001F5434" w:rsidRDefault="006E0A61" w:rsidP="006E0A61">
            <w:pPr>
              <w:pStyle w:val="Textoindependiente"/>
              <w:ind w:right="405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AA/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VV.(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2010): La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evaluación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significativa.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Cap. 6.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Por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Camilloni,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A.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Paidós.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Bs.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</w:p>
          <w:p w14:paraId="7DF5D64B" w14:textId="77777777" w:rsidR="006E0A61" w:rsidRPr="001F5434" w:rsidRDefault="006E0A61" w:rsidP="006E0A61">
            <w:pPr>
              <w:pStyle w:val="Textoindependiente"/>
              <w:ind w:right="122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Chevallard,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1997): La transposición didáctica.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Aique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 Bs. As.</w:t>
            </w:r>
          </w:p>
          <w:p w14:paraId="5B2B0843" w14:textId="77777777" w:rsidR="006E0A61" w:rsidRPr="001F5434" w:rsidRDefault="006E0A61" w:rsidP="006E0A61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Feldman,</w:t>
            </w:r>
            <w:r w:rsidRPr="001F5434">
              <w:rPr>
                <w:rFonts w:asciiTheme="minorHAnsi" w:hAnsiTheme="minorHAnsi" w:cstheme="minorHAnsi"/>
                <w:b w:val="0"/>
                <w:spacing w:val="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D.</w:t>
            </w:r>
            <w:r w:rsidRPr="001F5434">
              <w:rPr>
                <w:rFonts w:asciiTheme="minorHAnsi" w:hAnsiTheme="minorHAnsi" w:cstheme="minorHAnsi"/>
                <w:b w:val="0"/>
                <w:spacing w:val="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(2010):</w:t>
            </w:r>
            <w:r w:rsidRPr="001F5434">
              <w:rPr>
                <w:rFonts w:asciiTheme="minorHAnsi" w:hAnsiTheme="minorHAnsi" w:cstheme="minorHAnsi"/>
                <w:b w:val="0"/>
                <w:spacing w:val="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</w:t>
            </w:r>
            <w:r w:rsidRPr="001F5434">
              <w:rPr>
                <w:rFonts w:asciiTheme="minorHAnsi" w:hAnsiTheme="minorHAnsi" w:cstheme="minorHAnsi"/>
                <w:b w:val="0"/>
                <w:spacing w:val="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General.</w:t>
            </w:r>
            <w:r w:rsidRPr="001F5434">
              <w:rPr>
                <w:rFonts w:asciiTheme="minorHAnsi" w:hAnsiTheme="minorHAnsi" w:cstheme="minorHAnsi"/>
                <w:b w:val="0"/>
                <w:spacing w:val="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Aportes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desarrollo</w:t>
            </w:r>
            <w:r w:rsidRPr="001F5434">
              <w:rPr>
                <w:rFonts w:asciiTheme="minorHAnsi" w:hAnsiTheme="minorHAnsi" w:cstheme="minorHAnsi"/>
                <w:b w:val="0"/>
                <w:spacing w:val="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curricular.</w:t>
            </w:r>
            <w:r w:rsidRPr="001F5434">
              <w:rPr>
                <w:rFonts w:asciiTheme="minorHAnsi" w:hAnsiTheme="minorHAnsi" w:cstheme="minorHAnsi"/>
                <w:b w:val="0"/>
                <w:spacing w:val="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Cap.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III</w:t>
            </w:r>
            <w:r w:rsidRPr="001F5434">
              <w:rPr>
                <w:rFonts w:asciiTheme="minorHAnsi" w:hAnsiTheme="minorHAnsi" w:cstheme="minorHAnsi"/>
                <w:b w:val="0"/>
                <w:spacing w:val="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 IV.</w:t>
            </w:r>
            <w:r w:rsidRPr="001F5434">
              <w:rPr>
                <w:rFonts w:asciiTheme="minorHAnsi" w:hAnsiTheme="minorHAnsi" w:cstheme="minorHAnsi"/>
                <w:b w:val="0"/>
                <w:spacing w:val="3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2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programación.</w:t>
            </w:r>
            <w:r w:rsidRPr="001F5434">
              <w:rPr>
                <w:rFonts w:asciiTheme="minorHAnsi" w:hAnsiTheme="minorHAnsi" w:cstheme="minorHAnsi"/>
                <w:b w:val="0"/>
                <w:spacing w:val="2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Ministerio</w:t>
            </w:r>
            <w:r w:rsidRPr="001F5434">
              <w:rPr>
                <w:rFonts w:asciiTheme="minorHAnsi" w:hAnsiTheme="minorHAnsi" w:cstheme="minorHAnsi"/>
                <w:b w:val="0"/>
                <w:spacing w:val="2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2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Educación.</w:t>
            </w:r>
            <w:r w:rsidRPr="001F5434">
              <w:rPr>
                <w:rFonts w:asciiTheme="minorHAnsi" w:hAnsiTheme="minorHAnsi" w:cstheme="minorHAnsi"/>
                <w:b w:val="0"/>
                <w:spacing w:val="2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CEDOC.</w:t>
            </w:r>
            <w:r w:rsidRPr="001F5434">
              <w:rPr>
                <w:rFonts w:asciiTheme="minorHAnsi" w:hAnsiTheme="minorHAnsi" w:cstheme="minorHAnsi"/>
                <w:b w:val="0"/>
                <w:spacing w:val="3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INFD.edu.ar/UPLOAD/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_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general.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Pdf</w:t>
            </w:r>
            <w:proofErr w:type="spellEnd"/>
          </w:p>
          <w:p w14:paraId="1CE8C67D" w14:textId="77777777" w:rsidR="006E0A61" w:rsidRPr="001F5434" w:rsidRDefault="006E0A61" w:rsidP="006E0A61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Newman,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D. (1991):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 zona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construcción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del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conocimiento.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(cap.5)Morata.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Madrid.</w:t>
            </w:r>
          </w:p>
          <w:p w14:paraId="29135C37" w14:textId="77777777" w:rsidR="006E0A61" w:rsidRPr="001F5434" w:rsidRDefault="006E0A61" w:rsidP="006E0A61">
            <w:pPr>
              <w:pStyle w:val="Textoindependiente"/>
              <w:spacing w:before="69"/>
              <w:ind w:right="119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DGCyE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(2006).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Diseños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Provincia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Buenos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Aires.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En: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hyperlink r:id="rId6">
              <w:r w:rsidRPr="001F5434">
                <w:rPr>
                  <w:rFonts w:asciiTheme="minorHAnsi" w:hAnsiTheme="minorHAnsi" w:cstheme="minorHAnsi"/>
                  <w:b w:val="0"/>
                  <w:sz w:val="24"/>
                  <w:szCs w:val="24"/>
                  <w:u w:val="none"/>
                </w:rPr>
                <w:t>http://servicios.abc.gov.ar/lainstitucion/organismos/consejogeneral/disenioscurriculares/</w:t>
              </w:r>
            </w:hyperlink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DGCyE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(2010). Aportes y orientaciones para la supervisión de la Enseñanza. Provincia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Buenos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Aires.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Dirección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Especial.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Orientaciones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curriculares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configuraciones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didácticas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apoyos</w:t>
            </w:r>
          </w:p>
          <w:p w14:paraId="66C5634C" w14:textId="77777777" w:rsidR="00160A66" w:rsidRPr="001F5434" w:rsidRDefault="006E0A61" w:rsidP="006E0A61">
            <w:pPr>
              <w:pStyle w:val="Textoindependiente"/>
              <w:spacing w:before="69"/>
              <w:ind w:right="119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Steiman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J(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2023): Enseñar didáctica. Recorridos para un paradigma propositivo. Cap. 3. Un problema metodológico. Cómo enseñar didáctica. Miño y Dávila. CABA.</w:t>
            </w:r>
          </w:p>
          <w:p w14:paraId="3D7F5917" w14:textId="77777777" w:rsidR="006E0A61" w:rsidRPr="001F5434" w:rsidRDefault="00160A66" w:rsidP="006E0A61">
            <w:pPr>
              <w:pStyle w:val="TableParagraph"/>
              <w:spacing w:line="320" w:lineRule="exact"/>
              <w:ind w:left="9" w:right="1"/>
              <w:jc w:val="left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1F5434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Núcleo problemático</w:t>
            </w:r>
            <w:r w:rsidRPr="001F5434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 xml:space="preserve"> 3</w:t>
            </w:r>
          </w:p>
          <w:p w14:paraId="59899235" w14:textId="77777777" w:rsidR="00160A66" w:rsidRPr="001F5434" w:rsidRDefault="00160A66" w:rsidP="00160A66">
            <w:pPr>
              <w:pStyle w:val="Textoindependiente"/>
              <w:spacing w:before="4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Alonso Trillo, F. Sanjurjo, L (2012): Didáctica para profesores de a pie. Propuestas para comprender y mejorar la práctica. Cap. 2(2.2) El currículum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lastRenderedPageBreak/>
              <w:t xml:space="preserve">programa.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HomoSapiens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. Rosario. </w:t>
            </w:r>
          </w:p>
          <w:p w14:paraId="0DBAE6B4" w14:textId="77777777" w:rsidR="00160A66" w:rsidRPr="001F5434" w:rsidRDefault="00160A66" w:rsidP="00160A66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Alliaud,</w:t>
            </w:r>
            <w:r w:rsidRPr="001F5434">
              <w:rPr>
                <w:rFonts w:asciiTheme="minorHAnsi" w:hAnsiTheme="minorHAnsi" w:cstheme="minorHAnsi"/>
                <w:b w:val="0"/>
                <w:spacing w:val="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(2017):</w:t>
            </w:r>
            <w:r w:rsidRPr="001F5434">
              <w:rPr>
                <w:rFonts w:asciiTheme="minorHAnsi" w:hAnsiTheme="minorHAnsi" w:cstheme="minorHAnsi"/>
                <w:b w:val="0"/>
                <w:spacing w:val="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</w:t>
            </w:r>
            <w:r w:rsidRPr="001F5434">
              <w:rPr>
                <w:rFonts w:asciiTheme="minorHAnsi" w:hAnsiTheme="minorHAnsi" w:cstheme="minorHAnsi"/>
                <w:b w:val="0"/>
                <w:spacing w:val="1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Artesanos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Acerca</w:t>
            </w:r>
            <w:r w:rsidRPr="001F5434">
              <w:rPr>
                <w:rFonts w:asciiTheme="minorHAnsi" w:hAnsiTheme="minorHAnsi" w:cstheme="minorHAnsi"/>
                <w:b w:val="0"/>
                <w:spacing w:val="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formación</w:t>
            </w:r>
            <w:r w:rsidRPr="001F5434">
              <w:rPr>
                <w:rFonts w:asciiTheme="minorHAnsi" w:hAnsiTheme="minorHAnsi" w:cstheme="minorHAnsi"/>
                <w:b w:val="0"/>
                <w:spacing w:val="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maestros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oficio. Paidós. Bs.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AS. (cap.2)</w:t>
            </w:r>
          </w:p>
          <w:p w14:paraId="56314CFF" w14:textId="77777777" w:rsidR="00160A66" w:rsidRPr="001F5434" w:rsidRDefault="00160A66" w:rsidP="00160A66">
            <w:pPr>
              <w:pStyle w:val="Textoindependiente"/>
              <w:ind w:right="1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Anijovich,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(2014):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Gestionar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una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escuela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aulas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heterogéneas.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Enseñar y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aprender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 diversidad. (cap.1).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Paidós. Bs. As.</w:t>
            </w:r>
          </w:p>
          <w:p w14:paraId="3C63C906" w14:textId="77777777" w:rsidR="00160A66" w:rsidRPr="001F5434" w:rsidRDefault="00160A66" w:rsidP="00160A66">
            <w:pPr>
              <w:pStyle w:val="Textoindependiente"/>
              <w:ind w:right="1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Coscarelli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M.R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: Currículum e institución Cap.3 en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Picco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, S.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Orienti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 N .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coords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(2017):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 y currículum. Aportes teóricos y prácticos para pensar en intervenir en las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prácticas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Facultad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Humanidades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Ciencias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Universidad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Nacional 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Plata.</w:t>
            </w:r>
          </w:p>
          <w:p w14:paraId="5B23C4B8" w14:textId="77777777" w:rsidR="00160A66" w:rsidRPr="001F5434" w:rsidRDefault="00160A66" w:rsidP="00160A66">
            <w:pPr>
              <w:pStyle w:val="Textoindependiente"/>
              <w:spacing w:before="19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Reyes,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S.</w:t>
            </w:r>
            <w:r w:rsidRPr="001F5434">
              <w:rPr>
                <w:rFonts w:asciiTheme="minorHAnsi" w:hAnsiTheme="minorHAnsi" w:cstheme="minorHAnsi"/>
                <w:b w:val="0"/>
                <w:spacing w:val="5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5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Morelli,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S.</w:t>
            </w:r>
            <w:r w:rsidRPr="001F5434">
              <w:rPr>
                <w:rFonts w:asciiTheme="minorHAnsi" w:hAnsiTheme="minorHAnsi" w:cstheme="minorHAnsi"/>
                <w:b w:val="0"/>
                <w:spacing w:val="5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(coord.)</w:t>
            </w:r>
            <w:r w:rsidRPr="001F5434">
              <w:rPr>
                <w:rFonts w:asciiTheme="minorHAnsi" w:hAnsiTheme="minorHAnsi" w:cstheme="minorHAnsi"/>
                <w:b w:val="0"/>
                <w:spacing w:val="5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(2016)</w:t>
            </w:r>
            <w:r w:rsidRPr="001F5434">
              <w:rPr>
                <w:rFonts w:asciiTheme="minorHAnsi" w:hAnsiTheme="minorHAnsi" w:cstheme="minorHAnsi"/>
                <w:b w:val="0"/>
                <w:spacing w:val="5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Núcleos</w:t>
            </w:r>
            <w:r w:rsidRPr="001F5434">
              <w:rPr>
                <w:rFonts w:asciiTheme="minorHAnsi" w:hAnsiTheme="minorHAnsi" w:cstheme="minorHAnsi"/>
                <w:b w:val="0"/>
                <w:spacing w:val="5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Interdisciplinarios</w:t>
            </w:r>
            <w:r w:rsidRPr="001F5434">
              <w:rPr>
                <w:rFonts w:asciiTheme="minorHAnsi" w:hAnsiTheme="minorHAnsi" w:cstheme="minorHAnsi"/>
                <w:b w:val="0"/>
                <w:spacing w:val="5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5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Contenidos.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Segunda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Parte. Cap.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III.</w:t>
            </w:r>
            <w:r w:rsidRPr="001F5434">
              <w:rPr>
                <w:rFonts w:asciiTheme="minorHAnsi" w:hAnsiTheme="minorHAnsi" w:cstheme="minorHAnsi"/>
                <w:b w:val="0"/>
                <w:spacing w:val="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Biología.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P. 41:45. Homo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Sapiens. Rosario</w:t>
            </w:r>
          </w:p>
          <w:p w14:paraId="063EA302" w14:textId="77777777" w:rsidR="00160A66" w:rsidRPr="001F5434" w:rsidRDefault="00160A66" w:rsidP="00D209BC">
            <w:pPr>
              <w:pStyle w:val="Textoindependiente"/>
              <w:ind w:right="12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Navarro,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S.(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2017): Construcción y planificación de secuencias didácticas. Cap. 5 en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Picco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1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Orienti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coords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: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Aportes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teóricos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1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prácticos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-5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pensar e intervenir en las prácticas de la enseñanza. Universidad Nacional de la Plata.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Facultad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Humanidades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Ciencias de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 educación.</w:t>
            </w:r>
          </w:p>
        </w:tc>
      </w:tr>
      <w:tr w:rsidR="00093421" w:rsidRPr="001F5434" w14:paraId="10EEBF2C" w14:textId="77777777" w:rsidTr="00D209BC">
        <w:trPr>
          <w:trHeight w:val="365"/>
        </w:trPr>
        <w:tc>
          <w:tcPr>
            <w:tcW w:w="14317" w:type="dxa"/>
            <w:gridSpan w:val="2"/>
          </w:tcPr>
          <w:p w14:paraId="21B9BBE4" w14:textId="77777777" w:rsidR="00093421" w:rsidRPr="001F5434" w:rsidRDefault="000B14C0">
            <w:pPr>
              <w:pStyle w:val="TableParagraph"/>
              <w:spacing w:line="340" w:lineRule="exact"/>
              <w:ind w:right="4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BIBLIOGRAFÍA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COMPLEMENTARIA</w:t>
            </w:r>
          </w:p>
          <w:p w14:paraId="6D69CD4D" w14:textId="77777777" w:rsidR="006E0A61" w:rsidRPr="001F5434" w:rsidRDefault="006E0A61" w:rsidP="006E0A61">
            <w:pPr>
              <w:pStyle w:val="Textoindependiente"/>
              <w:tabs>
                <w:tab w:val="left" w:pos="2339"/>
                <w:tab w:val="left" w:pos="3207"/>
                <w:tab w:val="left" w:pos="5102"/>
                <w:tab w:val="left" w:pos="6512"/>
                <w:tab w:val="left" w:pos="7287"/>
              </w:tabs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Catálogo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ab/>
              <w:t>de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ab/>
              <w:t>publicaciones</w:t>
            </w:r>
          </w:p>
          <w:p w14:paraId="0EF5FB03" w14:textId="77777777" w:rsidR="00160A66" w:rsidRPr="001F5434" w:rsidRDefault="006E0A61" w:rsidP="006E0A61">
            <w:pPr>
              <w:pStyle w:val="Textoindependiente"/>
              <w:ind w:right="118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https://abc.gob.ar/secretarias/areas/subsecretaria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educación/educación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superior/de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autoras</w:t>
            </w:r>
            <w:r w:rsidRPr="001F5434">
              <w:rPr>
                <w:rFonts w:asciiTheme="minorHAnsi" w:hAnsiTheme="minorHAnsi" w:cstheme="minorHAnsi"/>
                <w:b w:val="0"/>
                <w:spacing w:val="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autores (selección de notas)</w:t>
            </w:r>
          </w:p>
          <w:p w14:paraId="0DAB5545" w14:textId="77777777" w:rsidR="00160A66" w:rsidRPr="001F5434" w:rsidRDefault="00160A66" w:rsidP="00160A66">
            <w:pPr>
              <w:pStyle w:val="Textoindependiente"/>
              <w:spacing w:before="1"/>
              <w:ind w:right="123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Aizencang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 N., Los procesos de aprendizaje en los contextos escolares. Particularidades.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Elichiry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proofErr w:type="spellStart"/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comp.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2001):Dónde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cómo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aprende.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Temas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Psicología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educacional.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Eudeba.,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Bs. As.</w:t>
            </w:r>
          </w:p>
          <w:p w14:paraId="00F2EDDE" w14:textId="77777777" w:rsidR="00160A66" w:rsidRPr="001F5434" w:rsidRDefault="00160A66" w:rsidP="00160A66">
            <w:pPr>
              <w:pStyle w:val="Textoindependiente"/>
              <w:spacing w:before="1"/>
              <w:ind w:right="121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Araujo, S. (2008) Docencia y enseñanza: una introducción a la didáctica. Universidad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Nacional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Quilmes. (cap.2)</w:t>
            </w:r>
          </w:p>
          <w:p w14:paraId="029C212A" w14:textId="77777777" w:rsidR="00160A66" w:rsidRPr="001F5434" w:rsidRDefault="00160A66" w:rsidP="00160A66">
            <w:pPr>
              <w:pStyle w:val="Textoindependiente"/>
              <w:spacing w:before="19"/>
              <w:ind w:right="111"/>
              <w:jc w:val="both"/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Brevario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para Directores. En: </w:t>
            </w:r>
            <w:hyperlink r:id="rId7">
              <w:r w:rsidRPr="001F5434">
                <w:rPr>
                  <w:rFonts w:asciiTheme="minorHAnsi" w:hAnsiTheme="minorHAnsi" w:cstheme="minorHAnsi"/>
                  <w:b w:val="0"/>
                  <w:sz w:val="24"/>
                  <w:szCs w:val="24"/>
                  <w:u w:val="none"/>
                </w:rPr>
                <w:t>http://abc.gob.ar/secundaria/breviario-para-directores</w:t>
              </w:r>
            </w:hyperlink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</w:p>
          <w:p w14:paraId="3AB0EE9F" w14:textId="77777777" w:rsidR="00160A66" w:rsidRPr="001F5434" w:rsidRDefault="00160A66" w:rsidP="00160A66">
            <w:pPr>
              <w:jc w:val="both"/>
              <w:rPr>
                <w:rFonts w:asciiTheme="minorHAnsi" w:eastAsiaTheme="minorHAnsi" w:hAnsiTheme="minorHAnsi" w:cstheme="minorHAnsi"/>
                <w:sz w:val="24"/>
                <w:szCs w:val="24"/>
                <w:lang w:val="es-AR"/>
              </w:rPr>
            </w:pPr>
            <w:r w:rsidRPr="001F5434">
              <w:rPr>
                <w:rFonts w:asciiTheme="minorHAnsi" w:eastAsiaTheme="minorHAnsi" w:hAnsiTheme="minorHAnsi" w:cstheme="minorHAnsi"/>
                <w:sz w:val="24"/>
                <w:szCs w:val="24"/>
                <w:lang w:val="es-AR"/>
              </w:rPr>
              <w:t xml:space="preserve">Nicastro, S. Entre trayectorias. Descarga libre </w:t>
            </w:r>
          </w:p>
          <w:p w14:paraId="30BF2F1A" w14:textId="77777777" w:rsidR="00160A66" w:rsidRPr="001F5434" w:rsidRDefault="00000000" w:rsidP="00160A66">
            <w:pPr>
              <w:jc w:val="both"/>
              <w:rPr>
                <w:rFonts w:asciiTheme="minorHAnsi" w:eastAsiaTheme="minorHAnsi" w:hAnsiTheme="minorHAnsi" w:cstheme="minorHAnsi"/>
                <w:color w:val="0000FF" w:themeColor="hyperlink"/>
                <w:sz w:val="24"/>
                <w:szCs w:val="24"/>
                <w:u w:val="single"/>
                <w:lang w:val="es-AR"/>
              </w:rPr>
            </w:pPr>
            <w:hyperlink r:id="rId8" w:history="1">
              <w:r w:rsidR="00160A66" w:rsidRPr="001F5434">
                <w:rPr>
                  <w:rFonts w:asciiTheme="minorHAnsi" w:eastAsiaTheme="minorHAnsi" w:hAnsiTheme="minorHAnsi" w:cstheme="minorHAnsi"/>
                  <w:color w:val="0000FF" w:themeColor="hyperlink"/>
                  <w:sz w:val="24"/>
                  <w:szCs w:val="24"/>
                  <w:u w:val="single"/>
                  <w:lang w:val="es-AR"/>
                </w:rPr>
                <w:t>https://dges-sal.infd.edu.ar/sitio/upload/Nicastro_Entre_trayectorias_cap3.pdf</w:t>
              </w:r>
            </w:hyperlink>
          </w:p>
          <w:p w14:paraId="317EC1CD" w14:textId="77777777" w:rsidR="00160A66" w:rsidRPr="001F5434" w:rsidRDefault="00160A66" w:rsidP="00160A66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Brener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,</w:t>
            </w:r>
            <w:r w:rsidRPr="001F5434">
              <w:rPr>
                <w:rFonts w:asciiTheme="minorHAnsi" w:hAnsiTheme="minorHAnsi" w:cstheme="minorHAnsi"/>
                <w:b w:val="0"/>
                <w:spacing w:val="-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Galli,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G.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(2017):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Inclusión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calidad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</w:t>
            </w:r>
            <w:r w:rsidRPr="001F5434">
              <w:rPr>
                <w:rFonts w:asciiTheme="minorHAnsi" w:hAnsiTheme="minorHAnsi" w:cstheme="minorHAnsi"/>
                <w:b w:val="0"/>
                <w:spacing w:val="-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políticas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Educativas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Estado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o</w:t>
            </w:r>
            <w:r w:rsidRPr="001F543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el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mérito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como opción única</w:t>
            </w:r>
            <w:r w:rsidRPr="001F5434">
              <w:rPr>
                <w:rFonts w:asciiTheme="minorHAnsi" w:hAnsiTheme="minorHAnsi" w:cstheme="minorHAnsi"/>
                <w:b w:val="0"/>
                <w:spacing w:val="-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mercado. (Introducción). La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Crujía. CABA</w:t>
            </w:r>
          </w:p>
          <w:p w14:paraId="66DDA8A4" w14:textId="77777777" w:rsidR="00160A66" w:rsidRPr="001F5434" w:rsidRDefault="00160A66" w:rsidP="00160A66">
            <w:pPr>
              <w:pStyle w:val="Textoindependiente"/>
              <w:ind w:right="405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Camilloni,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A.(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2008): El saber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didáctico. Cap.1.Paidós. Bs. As.</w:t>
            </w:r>
          </w:p>
          <w:p w14:paraId="609B8D3E" w14:textId="77777777" w:rsidR="00160A66" w:rsidRPr="001F5434" w:rsidRDefault="00160A66" w:rsidP="00160A66">
            <w:pPr>
              <w:pStyle w:val="Textoindependiente"/>
              <w:spacing w:before="1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Romero,</w:t>
            </w:r>
            <w:r w:rsidRPr="001F5434">
              <w:rPr>
                <w:rFonts w:asciiTheme="minorHAnsi" w:hAnsiTheme="minorHAnsi" w:cstheme="minorHAnsi"/>
                <w:b w:val="0"/>
                <w:spacing w:val="3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C.(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comp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)</w:t>
            </w:r>
            <w:r w:rsidRPr="001F5434">
              <w:rPr>
                <w:rFonts w:asciiTheme="minorHAnsi" w:hAnsiTheme="minorHAnsi" w:cstheme="minorHAnsi"/>
                <w:b w:val="0"/>
                <w:spacing w:val="3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(2012):</w:t>
            </w:r>
            <w:r w:rsidRPr="001F5434">
              <w:rPr>
                <w:rFonts w:asciiTheme="minorHAnsi" w:hAnsiTheme="minorHAnsi" w:cstheme="minorHAnsi"/>
                <w:b w:val="0"/>
                <w:spacing w:val="3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Claves</w:t>
            </w:r>
            <w:r w:rsidRPr="001F5434">
              <w:rPr>
                <w:rFonts w:asciiTheme="minorHAnsi" w:hAnsiTheme="minorHAnsi" w:cstheme="minorHAnsi"/>
                <w:b w:val="0"/>
                <w:spacing w:val="3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3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mejorar</w:t>
            </w:r>
            <w:r w:rsidRPr="001F5434">
              <w:rPr>
                <w:rFonts w:asciiTheme="minorHAnsi" w:hAnsiTheme="minorHAnsi" w:cstheme="minorHAnsi"/>
                <w:b w:val="0"/>
                <w:spacing w:val="3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36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escuela</w:t>
            </w:r>
            <w:r w:rsidRPr="001F5434">
              <w:rPr>
                <w:rFonts w:asciiTheme="minorHAnsi" w:hAnsiTheme="minorHAnsi" w:cstheme="minorHAnsi"/>
                <w:b w:val="0"/>
                <w:spacing w:val="3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secundaria.</w:t>
            </w:r>
            <w:r w:rsidRPr="001F5434">
              <w:rPr>
                <w:rFonts w:asciiTheme="minorHAnsi" w:hAnsiTheme="minorHAnsi" w:cstheme="minorHAnsi"/>
                <w:b w:val="0"/>
                <w:spacing w:val="4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4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gestión,</w:t>
            </w:r>
            <w:r w:rsidRPr="001F5434">
              <w:rPr>
                <w:rFonts w:asciiTheme="minorHAnsi" w:hAnsiTheme="minorHAnsi" w:cstheme="minorHAnsi"/>
                <w:b w:val="0"/>
                <w:spacing w:val="3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enseñanza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los nuevos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actores. Frag. Cap. 3</w:t>
            </w:r>
            <w:r w:rsidRPr="001F5434">
              <w:rPr>
                <w:rFonts w:asciiTheme="minorHAnsi" w:hAnsiTheme="minorHAnsi" w:cstheme="minorHAnsi"/>
                <w:b w:val="0"/>
                <w:spacing w:val="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-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5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proofErr w:type="spell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Noveduc</w:t>
            </w:r>
            <w:proofErr w:type="spell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CABA</w:t>
            </w:r>
          </w:p>
          <w:p w14:paraId="4A86726B" w14:textId="77777777" w:rsidR="00160A66" w:rsidRPr="001F5434" w:rsidRDefault="00160A66" w:rsidP="00160A66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Ley</w:t>
            </w:r>
            <w:r w:rsidRPr="001F5434">
              <w:rPr>
                <w:rFonts w:asciiTheme="minorHAnsi" w:hAnsiTheme="minorHAnsi" w:cstheme="minorHAnsi"/>
                <w:b w:val="0"/>
                <w:spacing w:val="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Implementación</w:t>
            </w:r>
            <w:r w:rsidRPr="001F5434">
              <w:rPr>
                <w:rFonts w:asciiTheme="minorHAnsi" w:hAnsiTheme="minorHAnsi" w:cstheme="minorHAnsi"/>
                <w:b w:val="0"/>
                <w:spacing w:val="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de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Educación</w:t>
            </w:r>
            <w:r w:rsidRPr="001F5434">
              <w:rPr>
                <w:rFonts w:asciiTheme="minorHAnsi" w:hAnsiTheme="minorHAnsi" w:cstheme="minorHAnsi"/>
                <w:b w:val="0"/>
                <w:spacing w:val="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Ambiental</w:t>
            </w:r>
            <w:r w:rsidRPr="001F5434">
              <w:rPr>
                <w:rFonts w:asciiTheme="minorHAnsi" w:hAnsiTheme="minorHAnsi" w:cstheme="minorHAnsi"/>
                <w:b w:val="0"/>
                <w:spacing w:val="5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Integral</w:t>
            </w:r>
            <w:r w:rsidRPr="001F5434">
              <w:rPr>
                <w:rFonts w:asciiTheme="minorHAnsi" w:hAnsiTheme="minorHAnsi" w:cstheme="minorHAnsi"/>
                <w:b w:val="0"/>
                <w:spacing w:val="4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</w:t>
            </w:r>
            <w:r w:rsidRPr="001F5434">
              <w:rPr>
                <w:rFonts w:asciiTheme="minorHAnsi" w:hAnsiTheme="minorHAnsi" w:cstheme="minorHAnsi"/>
                <w:b w:val="0"/>
                <w:spacing w:val="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</w:t>
            </w:r>
            <w:r w:rsidRPr="001F5434">
              <w:rPr>
                <w:rFonts w:asciiTheme="minorHAnsi" w:hAnsiTheme="minorHAnsi" w:cstheme="minorHAnsi"/>
                <w:b w:val="0"/>
                <w:spacing w:val="2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República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Argentina.</w:t>
            </w:r>
          </w:p>
          <w:p w14:paraId="22E0461E" w14:textId="77777777" w:rsidR="006E0A61" w:rsidRPr="001F5434" w:rsidRDefault="00160A66" w:rsidP="00160A66">
            <w:pPr>
              <w:pStyle w:val="Textoindependient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Terigi,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proofErr w:type="gramStart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F(</w:t>
            </w:r>
            <w:proofErr w:type="gramEnd"/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1999):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Currículum.</w:t>
            </w:r>
            <w:r w:rsidRPr="001F5434">
              <w:rPr>
                <w:rFonts w:asciiTheme="minorHAnsi" w:hAnsiTheme="minorHAnsi" w:cstheme="minorHAnsi"/>
                <w:b w:val="0"/>
                <w:spacing w:val="50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Itinerarios</w:t>
            </w:r>
            <w:r w:rsidRPr="001F5434">
              <w:rPr>
                <w:rFonts w:asciiTheme="minorHAnsi" w:hAnsiTheme="minorHAnsi" w:cstheme="minorHAnsi"/>
                <w:b w:val="0"/>
                <w:spacing w:val="4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para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aprehender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un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territorio.</w:t>
            </w:r>
            <w:r w:rsidRPr="001F5434">
              <w:rPr>
                <w:rFonts w:asciiTheme="minorHAnsi" w:hAnsiTheme="minorHAnsi" w:cstheme="minorHAnsi"/>
                <w:b w:val="0"/>
                <w:spacing w:val="4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(cap.</w:t>
            </w:r>
            <w:r w:rsidRPr="001F5434">
              <w:rPr>
                <w:rFonts w:asciiTheme="minorHAnsi" w:hAnsiTheme="minorHAnsi" w:cstheme="minorHAnsi"/>
                <w:b w:val="0"/>
                <w:spacing w:val="48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1</w:t>
            </w:r>
            <w:r w:rsidRPr="001F5434">
              <w:rPr>
                <w:rFonts w:asciiTheme="minorHAnsi" w:hAnsiTheme="minorHAnsi" w:cstheme="minorHAnsi"/>
                <w:b w:val="0"/>
                <w:spacing w:val="5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y</w:t>
            </w:r>
            <w:r w:rsidRPr="001F5434">
              <w:rPr>
                <w:rFonts w:asciiTheme="minorHAnsi" w:hAnsiTheme="minorHAnsi" w:cstheme="minorHAnsi"/>
                <w:b w:val="0"/>
                <w:spacing w:val="43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5</w:t>
            </w:r>
            <w:r w:rsidRPr="001F5434">
              <w:rPr>
                <w:rFonts w:asciiTheme="minorHAnsi" w:hAnsiTheme="minorHAnsi" w:cstheme="minorHAnsi"/>
                <w:b w:val="0"/>
                <w:spacing w:val="49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)</w:t>
            </w:r>
            <w:r w:rsidRPr="001F5434">
              <w:rPr>
                <w:rFonts w:asciiTheme="minorHAnsi" w:hAnsiTheme="minorHAnsi" w:cstheme="minorHAnsi"/>
                <w:b w:val="0"/>
                <w:spacing w:val="-57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Santillana.</w:t>
            </w:r>
            <w:r w:rsidRPr="001F5434">
              <w:rPr>
                <w:rFonts w:asciiTheme="minorHAnsi" w:hAnsiTheme="minorHAnsi" w:cstheme="minorHAnsi"/>
                <w:b w:val="0"/>
                <w:spacing w:val="-1"/>
                <w:sz w:val="24"/>
                <w:szCs w:val="24"/>
                <w:u w:val="none"/>
              </w:rPr>
              <w:t xml:space="preserve"> </w:t>
            </w:r>
            <w:r w:rsidRPr="001F5434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Bs. As.</w:t>
            </w:r>
          </w:p>
        </w:tc>
      </w:tr>
      <w:tr w:rsidR="00093421" w:rsidRPr="001F5434" w14:paraId="12C620D1" w14:textId="77777777" w:rsidTr="00D209BC">
        <w:trPr>
          <w:trHeight w:val="710"/>
        </w:trPr>
        <w:tc>
          <w:tcPr>
            <w:tcW w:w="14317" w:type="dxa"/>
            <w:gridSpan w:val="2"/>
          </w:tcPr>
          <w:p w14:paraId="3228BF65" w14:textId="77777777" w:rsidR="00093421" w:rsidRPr="001F5434" w:rsidRDefault="000B14C0">
            <w:pPr>
              <w:pStyle w:val="TableParagraph"/>
              <w:spacing w:line="341" w:lineRule="exact"/>
              <w:ind w:left="320"/>
              <w:jc w:val="lef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ACUERDOS</w:t>
            </w:r>
            <w:r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INSTITUCIONALES</w:t>
            </w:r>
            <w:r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INTERINSTITUCIONALES</w:t>
            </w:r>
            <w:r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QUE</w:t>
            </w:r>
            <w:r w:rsidRPr="001F543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PUEDAN</w:t>
            </w:r>
            <w:r w:rsidRPr="001F543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INCLUIR</w:t>
            </w:r>
            <w:r w:rsidRPr="001F5434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z w:val="24"/>
                <w:szCs w:val="24"/>
              </w:rPr>
              <w:t>EXPERIENCIAS</w:t>
            </w:r>
            <w:r w:rsidRPr="001F543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INTERDISCIPLINARIAS</w:t>
            </w:r>
          </w:p>
          <w:p w14:paraId="6043594F" w14:textId="77777777" w:rsidR="00D209BC" w:rsidRPr="001F5434" w:rsidRDefault="00D209BC">
            <w:pPr>
              <w:pStyle w:val="TableParagraph"/>
              <w:spacing w:line="341" w:lineRule="exact"/>
              <w:ind w:left="32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F543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Articulación con Didáctica de las Ciencias Naturales</w:t>
            </w:r>
          </w:p>
        </w:tc>
      </w:tr>
    </w:tbl>
    <w:p w14:paraId="55E5A1BB" w14:textId="77777777" w:rsidR="000B14C0" w:rsidRPr="001F5434" w:rsidRDefault="000B14C0">
      <w:pPr>
        <w:rPr>
          <w:rFonts w:asciiTheme="minorHAnsi" w:hAnsiTheme="minorHAnsi" w:cstheme="minorHAnsi"/>
          <w:sz w:val="24"/>
          <w:szCs w:val="24"/>
        </w:rPr>
      </w:pPr>
    </w:p>
    <w:sectPr w:rsidR="000B14C0" w:rsidRPr="001F5434">
      <w:type w:val="continuous"/>
      <w:pgSz w:w="16840" w:h="11910" w:orient="landscape"/>
      <w:pgMar w:top="1340" w:right="1559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1B6C0A"/>
    <w:multiLevelType w:val="hybridMultilevel"/>
    <w:tmpl w:val="0080A4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F33EC"/>
    <w:multiLevelType w:val="hybridMultilevel"/>
    <w:tmpl w:val="A63E03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284571">
    <w:abstractNumId w:val="1"/>
  </w:num>
  <w:num w:numId="2" w16cid:durableId="31329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21"/>
    <w:rsid w:val="00093421"/>
    <w:rsid w:val="000B14C0"/>
    <w:rsid w:val="00160A66"/>
    <w:rsid w:val="001F5434"/>
    <w:rsid w:val="002949CB"/>
    <w:rsid w:val="0055752B"/>
    <w:rsid w:val="005F1ED4"/>
    <w:rsid w:val="006E0A61"/>
    <w:rsid w:val="00751D4A"/>
    <w:rsid w:val="00777441"/>
    <w:rsid w:val="007E33B8"/>
    <w:rsid w:val="00CB5099"/>
    <w:rsid w:val="00CB5903"/>
    <w:rsid w:val="00D209BC"/>
    <w:rsid w:val="00D5213A"/>
    <w:rsid w:val="00D57099"/>
    <w:rsid w:val="00D6711A"/>
    <w:rsid w:val="00D71A4F"/>
    <w:rsid w:val="00D750CA"/>
    <w:rsid w:val="00F4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EB18"/>
  <w15:docId w15:val="{EE49965D-EE93-440F-A076-E84EE6A8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  <w:u w:val="single" w:color="000000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8"/>
      <w:jc w:val="center"/>
    </w:pPr>
  </w:style>
  <w:style w:type="table" w:styleId="Tablaconcuadrcula">
    <w:name w:val="Table Grid"/>
    <w:basedOn w:val="Tablanormal"/>
    <w:uiPriority w:val="39"/>
    <w:rsid w:val="0016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es-sal.infd.edu.ar/sitio/upload/Nicastro_Entre_trayectorias_cap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bc.gob.ar/secundaria/breviario-para-directo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rvicios.abc.gov.ar/lainstitucion/organismos/consejogeneral/disenioscurriculare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3223</Words>
  <Characters>17732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Andrea Ledwith</cp:lastModifiedBy>
  <cp:revision>2</cp:revision>
  <dcterms:created xsi:type="dcterms:W3CDTF">2026-04-03T22:12:00Z</dcterms:created>
  <dcterms:modified xsi:type="dcterms:W3CDTF">2026-04-03T22:12:00Z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2025-03-04T00:00:00Z</vt:filetime>
  </property>
</Properties>
</file>